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F7327" w14:textId="717EF3EC" w:rsidR="007D655A" w:rsidRPr="00532684" w:rsidRDefault="007D655A" w:rsidP="007D655A">
      <w:pPr>
        <w:pStyle w:val="a7"/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 w:rsidR="009512D3">
        <w:t>10</w:t>
      </w:r>
      <w:r w:rsidR="007517AA"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1028CB" w:rsidRPr="001028CB">
        <w:t>R4-2200685</w:t>
      </w:r>
    </w:p>
    <w:p w14:paraId="46B1600E" w14:textId="77777777" w:rsidR="007D655A" w:rsidRPr="00444A16" w:rsidRDefault="007D655A" w:rsidP="007D655A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322696">
        <w:rPr>
          <w:rFonts w:eastAsia="宋体"/>
          <w:lang w:eastAsia="zh-CN"/>
        </w:rPr>
        <w:t xml:space="preserve">, </w:t>
      </w:r>
      <w:r w:rsidR="00B97E75" w:rsidRPr="00B97E75">
        <w:rPr>
          <w:rFonts w:eastAsia="宋体"/>
          <w:lang w:eastAsia="zh-CN"/>
        </w:rPr>
        <w:t>1st-12th November,</w:t>
      </w:r>
      <w:r w:rsidR="009512D3" w:rsidRPr="009512D3">
        <w:rPr>
          <w:rFonts w:eastAsia="宋体"/>
          <w:lang w:eastAsia="zh-CN"/>
        </w:rPr>
        <w:t xml:space="preserve"> 2021</w:t>
      </w:r>
    </w:p>
    <w:p w14:paraId="1DBEDE77" w14:textId="77777777" w:rsidR="007D655A" w:rsidRPr="00F71A33" w:rsidRDefault="007D655A" w:rsidP="007D655A">
      <w:pPr>
        <w:pStyle w:val="a7"/>
        <w:rPr>
          <w:rFonts w:eastAsia="宋体"/>
          <w:lang w:eastAsia="zh-CN"/>
        </w:rPr>
      </w:pPr>
    </w:p>
    <w:p w14:paraId="3E694BDB" w14:textId="77777777" w:rsidR="007D655A" w:rsidRPr="00F26092" w:rsidRDefault="007D655A" w:rsidP="007D655A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688FD51E" w14:textId="77777777" w:rsidR="007D655A" w:rsidRPr="003044DD" w:rsidRDefault="007D655A" w:rsidP="007D655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E548E">
        <w:rPr>
          <w:rFonts w:ascii="Arial" w:hAnsi="Arial" w:cs="Arial"/>
          <w:sz w:val="22"/>
        </w:rPr>
        <w:t>Further d</w:t>
      </w:r>
      <w:r>
        <w:rPr>
          <w:rFonts w:ascii="Arial" w:hAnsi="Arial" w:cs="Arial"/>
          <w:sz w:val="22"/>
        </w:rPr>
        <w:t>iscussion on</w:t>
      </w:r>
      <w:r w:rsidRPr="00C26DFC">
        <w:rPr>
          <w:rFonts w:ascii="Arial" w:hAnsi="Arial" w:cs="Arial"/>
          <w:sz w:val="22"/>
        </w:rPr>
        <w:t xml:space="preserve"> </w:t>
      </w:r>
      <w:r w:rsidR="008D70A5" w:rsidRPr="008D70A5">
        <w:rPr>
          <w:rFonts w:ascii="Arial" w:hAnsi="Arial" w:cs="Arial"/>
          <w:sz w:val="22"/>
        </w:rPr>
        <w:t>UE measurements relaxation for RLM and/or BFD</w:t>
      </w:r>
    </w:p>
    <w:p w14:paraId="70EFC174" w14:textId="77777777" w:rsidR="007D655A" w:rsidRPr="0022403E" w:rsidRDefault="007D655A" w:rsidP="007D655A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D13144">
        <w:rPr>
          <w:rFonts w:ascii="Arial" w:hAnsi="Arial" w:cs="Arial"/>
          <w:sz w:val="22"/>
        </w:rPr>
        <w:t>8</w:t>
      </w:r>
      <w:r w:rsidR="009A5106">
        <w:rPr>
          <w:rFonts w:ascii="Arial" w:hAnsi="Arial" w:cs="Arial"/>
          <w:sz w:val="22"/>
        </w:rPr>
        <w:t>.14</w:t>
      </w:r>
      <w:r w:rsidR="008D70A5" w:rsidRPr="008D70A5">
        <w:rPr>
          <w:rFonts w:ascii="Arial" w:hAnsi="Arial" w:cs="Arial"/>
          <w:sz w:val="22"/>
        </w:rPr>
        <w:t>.2</w:t>
      </w:r>
      <w:r w:rsidR="00D13144">
        <w:rPr>
          <w:rFonts w:ascii="Arial" w:hAnsi="Arial" w:cs="Arial" w:hint="eastAsia"/>
          <w:sz w:val="22"/>
        </w:rPr>
        <w:t>.</w:t>
      </w:r>
      <w:r w:rsidR="00D13144">
        <w:rPr>
          <w:rFonts w:ascii="Arial" w:hAnsi="Arial" w:cs="Arial"/>
          <w:sz w:val="22"/>
        </w:rPr>
        <w:t>1</w:t>
      </w:r>
      <w:r w:rsidR="008D70A5" w:rsidRPr="008D70A5">
        <w:rPr>
          <w:rFonts w:ascii="Arial" w:hAnsi="Arial" w:cs="Arial"/>
          <w:sz w:val="22"/>
        </w:rPr>
        <w:tab/>
      </w:r>
    </w:p>
    <w:p w14:paraId="38DD6C03" w14:textId="77777777" w:rsidR="007D655A" w:rsidRPr="00A62DA7" w:rsidRDefault="007D655A" w:rsidP="007D655A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  <w:bookmarkEnd w:id="0"/>
      <w:bookmarkEnd w:id="1"/>
    </w:p>
    <w:p w14:paraId="21858615" w14:textId="77777777" w:rsidR="007D655A" w:rsidRDefault="007D655A" w:rsidP="007D655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44E14680" w14:textId="70F43301" w:rsidR="005A2F6C" w:rsidRPr="005A2F6C" w:rsidRDefault="007D655A" w:rsidP="007D655A">
      <w:pPr>
        <w:spacing w:before="240"/>
        <w:rPr>
          <w:rFonts w:ascii="Times New Roman" w:hAnsi="Times New Roman" w:cs="Times New Roman"/>
          <w:bCs/>
          <w:lang w:val="en-GB"/>
        </w:rPr>
      </w:pPr>
      <w:r w:rsidRPr="00C26DFC">
        <w:rPr>
          <w:rFonts w:ascii="Times New Roman" w:hAnsi="Times New Roman" w:cs="Times New Roman" w:hint="eastAsia"/>
          <w:bCs/>
          <w:lang w:val="en-GB"/>
        </w:rPr>
        <w:t>In</w:t>
      </w:r>
      <w:r w:rsidR="008642D3">
        <w:rPr>
          <w:rFonts w:ascii="Times New Roman" w:hAnsi="Times New Roman" w:cs="Times New Roman"/>
          <w:bCs/>
          <w:lang w:val="en-GB"/>
        </w:rPr>
        <w:t xml:space="preserve"> RAN4#10</w:t>
      </w:r>
      <w:r w:rsidR="00B15BE1">
        <w:rPr>
          <w:rFonts w:ascii="Times New Roman" w:hAnsi="Times New Roman" w:cs="Times New Roman"/>
          <w:bCs/>
          <w:lang w:val="en-GB"/>
        </w:rPr>
        <w:t>1</w:t>
      </w:r>
      <w:r w:rsidR="00A833E9">
        <w:rPr>
          <w:rFonts w:ascii="Times New Roman" w:hAnsi="Times New Roman" w:cs="Times New Roman"/>
          <w:bCs/>
          <w:lang w:val="en-GB"/>
        </w:rPr>
        <w:t>-e</w:t>
      </w:r>
      <w:r>
        <w:rPr>
          <w:rFonts w:ascii="Times New Roman" w:hAnsi="Times New Roman" w:cs="Times New Roman"/>
          <w:bCs/>
          <w:lang w:val="en-GB"/>
        </w:rPr>
        <w:t>,</w:t>
      </w:r>
      <w:r w:rsidR="005A2F6C">
        <w:rPr>
          <w:rFonts w:ascii="Times New Roman" w:hAnsi="Times New Roman" w:cs="Times New Roman"/>
          <w:bCs/>
          <w:lang w:val="en-GB"/>
        </w:rPr>
        <w:t xml:space="preserve"> </w:t>
      </w:r>
      <w:r w:rsidR="00B6190D">
        <w:rPr>
          <w:rFonts w:ascii="Times New Roman" w:hAnsi="Times New Roman" w:cs="Times New Roman" w:hint="eastAsia"/>
          <w:bCs/>
        </w:rPr>
        <w:t>a</w:t>
      </w:r>
      <w:r w:rsidR="00B6190D">
        <w:rPr>
          <w:rFonts w:ascii="Times New Roman" w:hAnsi="Times New Roman" w:cs="Times New Roman"/>
          <w:bCs/>
        </w:rPr>
        <w:t xml:space="preserve"> </w:t>
      </w:r>
      <w:r w:rsidR="00AD660A" w:rsidRPr="00AD660A">
        <w:rPr>
          <w:rFonts w:ascii="Times New Roman" w:hAnsi="Times New Roman" w:cs="Times New Roman"/>
          <w:bCs/>
        </w:rPr>
        <w:t xml:space="preserve">WF </w:t>
      </w:r>
      <w:r w:rsidR="005A2F6C">
        <w:rPr>
          <w:rFonts w:ascii="Times New Roman" w:hAnsi="Times New Roman" w:cs="Times New Roman"/>
          <w:bCs/>
          <w:lang w:val="en-GB"/>
        </w:rPr>
        <w:t xml:space="preserve">on </w:t>
      </w:r>
      <w:r w:rsidR="005A2F6C" w:rsidRPr="00AD660A">
        <w:rPr>
          <w:rFonts w:ascii="Times New Roman" w:hAnsi="Times New Roman" w:cs="Times New Roman"/>
          <w:bCs/>
        </w:rPr>
        <w:t xml:space="preserve">RLM/BFD relaxation for UE </w:t>
      </w:r>
      <w:r w:rsidR="005A2F6C">
        <w:rPr>
          <w:rFonts w:ascii="Times New Roman" w:hAnsi="Times New Roman" w:cs="Times New Roman" w:hint="eastAsia"/>
          <w:bCs/>
        </w:rPr>
        <w:t>p</w:t>
      </w:r>
      <w:r w:rsidR="005A2F6C" w:rsidRPr="00AD660A">
        <w:rPr>
          <w:rFonts w:ascii="Times New Roman" w:hAnsi="Times New Roman" w:cs="Times New Roman"/>
          <w:bCs/>
        </w:rPr>
        <w:t xml:space="preserve">ower </w:t>
      </w:r>
      <w:r w:rsidR="005A2F6C">
        <w:rPr>
          <w:rFonts w:ascii="Times New Roman" w:hAnsi="Times New Roman" w:cs="Times New Roman" w:hint="eastAsia"/>
          <w:bCs/>
        </w:rPr>
        <w:t>s</w:t>
      </w:r>
      <w:r w:rsidR="005A2F6C" w:rsidRPr="00AD660A">
        <w:rPr>
          <w:rFonts w:ascii="Times New Roman" w:hAnsi="Times New Roman" w:cs="Times New Roman"/>
          <w:bCs/>
        </w:rPr>
        <w:t>aving enhancements</w:t>
      </w:r>
      <w:r w:rsidR="005A2F6C">
        <w:rPr>
          <w:rFonts w:ascii="Times New Roman" w:hAnsi="Times New Roman" w:cs="Times New Roman"/>
          <w:bCs/>
          <w:lang w:val="en-GB"/>
        </w:rPr>
        <w:t xml:space="preserve"> </w:t>
      </w:r>
      <w:r>
        <w:rPr>
          <w:rFonts w:ascii="Times New Roman" w:hAnsi="Times New Roman" w:cs="Times New Roman"/>
          <w:bCs/>
          <w:lang w:val="en-GB"/>
        </w:rPr>
        <w:t>was approved in [</w:t>
      </w:r>
      <w:r>
        <w:rPr>
          <w:rFonts w:ascii="Times New Roman" w:hAnsi="Times New Roman" w:cs="Times New Roman" w:hint="eastAsia"/>
          <w:bCs/>
          <w:lang w:val="en-GB"/>
        </w:rPr>
        <w:t>1</w:t>
      </w:r>
      <w:r>
        <w:rPr>
          <w:rFonts w:ascii="Times New Roman" w:hAnsi="Times New Roman" w:cs="Times New Roman"/>
          <w:bCs/>
          <w:lang w:val="en-GB"/>
        </w:rPr>
        <w:t xml:space="preserve">]. </w:t>
      </w:r>
      <w:r w:rsidR="005A2F6C" w:rsidRPr="005A2F6C">
        <w:rPr>
          <w:rFonts w:ascii="Times New Roman" w:hAnsi="Times New Roman" w:cs="Times New Roman"/>
          <w:bCs/>
          <w:lang w:val="en-GB"/>
        </w:rPr>
        <w:t xml:space="preserve">Some remaining issues are left to be discussed. </w:t>
      </w:r>
      <w:r>
        <w:rPr>
          <w:rFonts w:ascii="Times New Roman" w:hAnsi="Times New Roman" w:cs="Times New Roman"/>
          <w:bCs/>
          <w:lang w:val="en-GB"/>
        </w:rPr>
        <w:t xml:space="preserve">In this </w:t>
      </w:r>
      <w:r w:rsidR="00AF59D9">
        <w:rPr>
          <w:rFonts w:ascii="Times New Roman" w:hAnsi="Times New Roman" w:cs="Times New Roman"/>
          <w:bCs/>
          <w:lang w:val="en-GB"/>
        </w:rPr>
        <w:t>paper</w:t>
      </w:r>
      <w:r>
        <w:rPr>
          <w:rFonts w:ascii="Times New Roman" w:hAnsi="Times New Roman" w:cs="Times New Roman"/>
          <w:bCs/>
          <w:lang w:val="en-GB"/>
        </w:rPr>
        <w:t xml:space="preserve">, we </w:t>
      </w:r>
      <w:r w:rsidR="00A833E9">
        <w:rPr>
          <w:rFonts w:ascii="Times New Roman" w:hAnsi="Times New Roman" w:cs="Times New Roman" w:hint="eastAsia"/>
          <w:bCs/>
          <w:lang w:val="en-GB"/>
        </w:rPr>
        <w:t>con</w:t>
      </w:r>
      <w:r w:rsidR="00A833E9">
        <w:rPr>
          <w:rFonts w:ascii="Times New Roman" w:hAnsi="Times New Roman" w:cs="Times New Roman"/>
          <w:bCs/>
          <w:lang w:val="en-GB"/>
        </w:rPr>
        <w:t xml:space="preserve">tinue to </w:t>
      </w:r>
      <w:r w:rsidR="0050715B" w:rsidRPr="0050715B">
        <w:rPr>
          <w:rFonts w:ascii="Times New Roman" w:hAnsi="Times New Roman" w:cs="Times New Roman"/>
          <w:bCs/>
          <w:lang w:val="en-GB"/>
        </w:rPr>
        <w:t xml:space="preserve">analyse </w:t>
      </w:r>
      <w:r w:rsidR="00A833E9">
        <w:rPr>
          <w:rFonts w:ascii="Times New Roman" w:hAnsi="Times New Roman" w:cs="Times New Roman"/>
          <w:bCs/>
          <w:lang w:val="en-GB"/>
        </w:rPr>
        <w:t xml:space="preserve">the </w:t>
      </w:r>
      <w:r w:rsidR="005A2F6C" w:rsidRPr="005A2F6C">
        <w:rPr>
          <w:rFonts w:ascii="Times New Roman" w:hAnsi="Times New Roman" w:cs="Times New Roman"/>
          <w:bCs/>
          <w:lang w:val="en-GB"/>
        </w:rPr>
        <w:t>open issues</w:t>
      </w:r>
      <w:r w:rsidR="00A833E9">
        <w:rPr>
          <w:rFonts w:ascii="Times New Roman" w:hAnsi="Times New Roman" w:cs="Times New Roman"/>
          <w:bCs/>
          <w:lang w:val="en-GB"/>
        </w:rPr>
        <w:t xml:space="preserve"> for </w:t>
      </w:r>
      <w:r>
        <w:rPr>
          <w:rFonts w:ascii="Times New Roman" w:hAnsi="Times New Roman" w:cs="Times New Roman"/>
          <w:bCs/>
          <w:lang w:val="en-GB"/>
        </w:rPr>
        <w:t xml:space="preserve">the </w:t>
      </w:r>
      <w:r w:rsidRPr="00C95095">
        <w:rPr>
          <w:rFonts w:ascii="Times New Roman" w:hAnsi="Times New Roman" w:cs="Times New Roman"/>
          <w:bCs/>
          <w:lang w:val="en-GB"/>
        </w:rPr>
        <w:t>RLM and/or BFD measurement relaxation</w:t>
      </w:r>
      <w:r>
        <w:rPr>
          <w:rFonts w:ascii="Times New Roman" w:hAnsi="Times New Roman" w:cs="Times New Roman"/>
          <w:bCs/>
          <w:lang w:val="en-GB"/>
        </w:rPr>
        <w:t>.</w:t>
      </w:r>
    </w:p>
    <w:p w14:paraId="2EE30DE6" w14:textId="77777777" w:rsidR="007D655A" w:rsidRPr="00F55284" w:rsidRDefault="007D655A" w:rsidP="007D655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2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798F08B" w14:textId="77777777" w:rsidR="00D656A4" w:rsidRDefault="00404D87" w:rsidP="00A132E7">
      <w:pPr>
        <w:pStyle w:val="2"/>
        <w:spacing w:after="0" w:line="240" w:lineRule="auto"/>
        <w:rPr>
          <w:rFonts w:ascii="Times New Roman" w:hAnsi="Times New Roman" w:cs="Times New Roman"/>
          <w:b w:val="0"/>
          <w:bCs w:val="0"/>
          <w:sz w:val="21"/>
          <w:szCs w:val="21"/>
          <w:u w:val="single"/>
          <w:lang w:val="en-GB"/>
        </w:rPr>
      </w:pPr>
      <w:r w:rsidRPr="00404D87">
        <w:rPr>
          <w:rFonts w:ascii="Times New Roman" w:hAnsi="Times New Roman" w:cs="Times New Roman"/>
          <w:sz w:val="21"/>
          <w:szCs w:val="21"/>
          <w:u w:val="single"/>
          <w:lang w:val="en-GB"/>
        </w:rPr>
        <w:t>Relaxation applicability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56A4" w:rsidRPr="00762A90" w14:paraId="4327091C" w14:textId="77777777" w:rsidTr="00181715">
        <w:tc>
          <w:tcPr>
            <w:tcW w:w="9628" w:type="dxa"/>
          </w:tcPr>
          <w:p w14:paraId="7353E695" w14:textId="77777777" w:rsidR="002D50D4" w:rsidRPr="002D50D4" w:rsidRDefault="002D50D4" w:rsidP="00FC20CF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kern w:val="0"/>
                <w:sz w:val="24"/>
                <w:szCs w:val="24"/>
                <w:u w:val="single"/>
              </w:rPr>
            </w:pPr>
            <w:bookmarkStart w:id="2" w:name="OLE_LINK3"/>
            <w:r w:rsidRPr="002D50D4">
              <w:rPr>
                <w:rFonts w:ascii="Times New Roman" w:eastAsia="仿宋" w:hAnsi="Times New Roman" w:cs="Times New Roman"/>
                <w:kern w:val="0"/>
                <w:sz w:val="24"/>
                <w:szCs w:val="24"/>
                <w:u w:val="single"/>
              </w:rPr>
              <w:t>Issue 1-1-2</w:t>
            </w:r>
            <w:bookmarkEnd w:id="2"/>
            <w:r w:rsidRPr="002D50D4">
              <w:rPr>
                <w:rFonts w:ascii="Times New Roman" w:eastAsia="仿宋" w:hAnsi="Times New Roman" w:cs="Times New Roman"/>
                <w:kern w:val="0"/>
                <w:sz w:val="24"/>
                <w:szCs w:val="24"/>
                <w:u w:val="single"/>
              </w:rPr>
              <w:t>: UE capability for low mobility criteria?</w:t>
            </w:r>
          </w:p>
          <w:p w14:paraId="74C1D537" w14:textId="77777777" w:rsidR="002D50D4" w:rsidRPr="002D50D4" w:rsidRDefault="002D50D4" w:rsidP="00FC20CF">
            <w:pPr>
              <w:tabs>
                <w:tab w:val="left" w:pos="720"/>
              </w:tabs>
              <w:rPr>
                <w:rFonts w:ascii="Times New Roman" w:eastAsia="仿宋" w:hAnsi="Times New Roman" w:cs="Times New Roman"/>
                <w:lang w:eastAsia="zh-TW"/>
              </w:rPr>
            </w:pPr>
            <w:r w:rsidRPr="002D50D4">
              <w:rPr>
                <w:rFonts w:ascii="Times New Roman" w:eastAsia="仿宋" w:hAnsi="Times New Roman" w:cs="Times New Roman"/>
              </w:rPr>
              <w:t>Proposals</w:t>
            </w:r>
          </w:p>
          <w:p w14:paraId="4A709FD2" w14:textId="340689F0" w:rsidR="002D50D4" w:rsidRPr="002D50D4" w:rsidRDefault="002D50D4" w:rsidP="00FC20CF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jc w:val="left"/>
              <w:rPr>
                <w:rFonts w:ascii="Times New Roman" w:eastAsia="仿宋" w:hAnsi="Times New Roman" w:cs="Times New Roman"/>
                <w:bCs/>
              </w:rPr>
            </w:pPr>
            <w:r w:rsidRPr="002D50D4">
              <w:rPr>
                <w:rFonts w:ascii="Times New Roman" w:eastAsia="仿宋" w:hAnsi="Times New Roman" w:cs="Times New Roman"/>
                <w:bCs/>
              </w:rPr>
              <w:t>Option 1: RAN4 to introduce an UE capability on supporting low mobility criterion in Rel-17 power saving</w:t>
            </w:r>
          </w:p>
          <w:p w14:paraId="48217969" w14:textId="3BBAF36D" w:rsidR="002D50D4" w:rsidRPr="002D50D4" w:rsidRDefault="002D50D4" w:rsidP="00FC20CF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jc w:val="left"/>
              <w:rPr>
                <w:rFonts w:ascii="Times New Roman" w:eastAsia="仿宋" w:hAnsi="Times New Roman" w:cs="Times New Roman"/>
                <w:bCs/>
              </w:rPr>
            </w:pPr>
            <w:r w:rsidRPr="002D50D4">
              <w:rPr>
                <w:rFonts w:ascii="Times New Roman" w:eastAsia="仿宋" w:hAnsi="Times New Roman" w:cs="Times New Roman"/>
                <w:bCs/>
              </w:rPr>
              <w:t>Option 2: No need to introduce an UE capability on supporting low mobility criterion in Rel-17 power saving</w:t>
            </w:r>
          </w:p>
          <w:p w14:paraId="5041AEE2" w14:textId="07F788D4" w:rsidR="002D50D4" w:rsidRPr="002D50D4" w:rsidRDefault="002D50D4" w:rsidP="00FC20CF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jc w:val="left"/>
              <w:rPr>
                <w:rFonts w:ascii="Times New Roman" w:eastAsia="仿宋" w:hAnsi="Times New Roman" w:cs="Times New Roman"/>
                <w:bCs/>
              </w:rPr>
            </w:pPr>
            <w:r w:rsidRPr="002D50D4">
              <w:rPr>
                <w:rFonts w:ascii="Times New Roman" w:eastAsia="仿宋" w:hAnsi="Times New Roman" w:cs="Times New Roman"/>
                <w:bCs/>
              </w:rPr>
              <w:t>Other options are not precluded.</w:t>
            </w:r>
          </w:p>
          <w:p w14:paraId="2CD96AA8" w14:textId="77777777" w:rsidR="00FC20CF" w:rsidRDefault="00FC20CF" w:rsidP="00FC20CF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kern w:val="0"/>
                <w:sz w:val="24"/>
                <w:szCs w:val="24"/>
                <w:u w:val="single"/>
              </w:rPr>
            </w:pPr>
          </w:p>
          <w:p w14:paraId="02DF06BF" w14:textId="68DE225E" w:rsidR="002D50D4" w:rsidRPr="002D50D4" w:rsidRDefault="002D50D4" w:rsidP="00FC20CF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18"/>
                <w:lang w:eastAsia="zh-TW"/>
              </w:rPr>
            </w:pPr>
            <w:r w:rsidRPr="002D50D4">
              <w:rPr>
                <w:rFonts w:ascii="Times New Roman" w:eastAsia="仿宋" w:hAnsi="Times New Roman" w:cs="Times New Roman"/>
                <w:kern w:val="0"/>
                <w:sz w:val="24"/>
                <w:szCs w:val="24"/>
                <w:u w:val="single"/>
              </w:rPr>
              <w:t>Issue</w:t>
            </w:r>
            <w:r w:rsidRPr="002D50D4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u w:val="single"/>
                <w:lang w:val="sv-SE"/>
              </w:rPr>
              <w:t xml:space="preserve"> 1-1-B: whether the low mobility criterion is mandatory to be configured, when network would like to enable RLM/BFD relaxation?</w:t>
            </w:r>
          </w:p>
          <w:p w14:paraId="41127D6B" w14:textId="77777777" w:rsidR="002D50D4" w:rsidRPr="002D50D4" w:rsidRDefault="002D50D4" w:rsidP="00FC20CF">
            <w:pPr>
              <w:widowControl/>
              <w:numPr>
                <w:ilvl w:val="0"/>
                <w:numId w:val="8"/>
              </w:numPr>
              <w:ind w:left="54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Cs w:val="24"/>
              </w:rPr>
            </w:pPr>
            <w:r w:rsidRPr="002D50D4">
              <w:rPr>
                <w:rFonts w:ascii="Times New Roman" w:eastAsia="仿宋" w:hAnsi="Times New Roman" w:cs="Times New Roman"/>
                <w:color w:val="000000"/>
                <w:szCs w:val="24"/>
              </w:rPr>
              <w:t xml:space="preserve">Conclusion: No. The criterion is NOT mandatory to be configured to enable RLM/BFD relaxation </w:t>
            </w:r>
          </w:p>
          <w:p w14:paraId="68E56223" w14:textId="77777777" w:rsidR="00D656A4" w:rsidRDefault="002D50D4" w:rsidP="00FC20CF">
            <w:pPr>
              <w:widowControl/>
              <w:numPr>
                <w:ilvl w:val="2"/>
                <w:numId w:val="8"/>
              </w:numPr>
              <w:ind w:left="162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Cs w:val="24"/>
              </w:rPr>
            </w:pPr>
            <w:r w:rsidRPr="002D50D4">
              <w:rPr>
                <w:rFonts w:ascii="Times New Roman" w:eastAsia="仿宋" w:hAnsi="Times New Roman" w:cs="Times New Roman"/>
                <w:color w:val="000000"/>
                <w:szCs w:val="24"/>
              </w:rPr>
              <w:t xml:space="preserve">Note: UE shall evaluate the low mobility criterion if it is configured. </w:t>
            </w:r>
          </w:p>
          <w:p w14:paraId="48C4DB8A" w14:textId="69D9EB20" w:rsidR="00F85D5E" w:rsidRPr="00BA582F" w:rsidRDefault="00F85D5E" w:rsidP="00BA582F">
            <w:pPr>
              <w:rPr>
                <w:rFonts w:ascii="Times New Roman" w:eastAsia="仿宋" w:hAnsi="Times New Roman" w:cs="Times New Roman"/>
                <w:color w:val="000000"/>
              </w:rPr>
            </w:pPr>
          </w:p>
        </w:tc>
      </w:tr>
    </w:tbl>
    <w:p w14:paraId="43066E80" w14:textId="71B2EAA2" w:rsidR="00536FC5" w:rsidRDefault="00D866C4" w:rsidP="00533699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Considering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UE capability for low mobility criteria, as far as we know, </w:t>
      </w:r>
      <w:r w:rsidR="007E0E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this topic has been discussed in RAN2, and initial agreements has been made to use AS</w:t>
      </w:r>
      <w:r w:rsidR="00754E3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754E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capability</w:t>
      </w:r>
      <w:r w:rsidR="00754E3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procedure</w:t>
      </w:r>
      <w:r w:rsidR="000362E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to report UE capability of supporting RLM/BFD relaxation. Then, we think this issue would be better to wait for RAN2 discussion.</w:t>
      </w:r>
    </w:p>
    <w:p w14:paraId="77E032B9" w14:textId="585641F5" w:rsidR="000362EE" w:rsidRDefault="000362EE" w:rsidP="00533699">
      <w:pPr>
        <w:spacing w:before="240" w:after="240"/>
        <w:rPr>
          <w:rFonts w:ascii="Times New Roman" w:hAnsi="Times New Roman" w:cs="Times New Roman"/>
          <w:b/>
          <w:lang w:val="en-GB"/>
        </w:rPr>
      </w:pPr>
      <w:r w:rsidRPr="000362EE">
        <w:rPr>
          <w:rFonts w:ascii="Times New Roman" w:hAnsi="Times New Roman" w:cs="Times New Roman"/>
          <w:b/>
          <w:lang w:val="en-GB"/>
        </w:rPr>
        <w:t xml:space="preserve">Proposal </w:t>
      </w:r>
      <w:r w:rsidRPr="000362EE">
        <w:rPr>
          <w:rFonts w:ascii="Times New Roman" w:hAnsi="Times New Roman" w:cs="Times New Roman"/>
          <w:b/>
          <w:lang w:val="en-GB"/>
        </w:rPr>
        <w:fldChar w:fldCharType="begin"/>
      </w:r>
      <w:r w:rsidRPr="000362EE">
        <w:rPr>
          <w:rFonts w:ascii="Times New Roman" w:hAnsi="Times New Roman" w:cs="Times New Roman"/>
          <w:b/>
          <w:lang w:val="en-GB"/>
        </w:rPr>
        <w:instrText xml:space="preserve"> SEQ Proposal \* ARABIC </w:instrText>
      </w:r>
      <w:r w:rsidRPr="000362EE">
        <w:rPr>
          <w:rFonts w:ascii="Times New Roman" w:hAnsi="Times New Roman" w:cs="Times New Roman"/>
          <w:b/>
          <w:lang w:val="en-GB"/>
        </w:rPr>
        <w:fldChar w:fldCharType="separate"/>
      </w:r>
      <w:r w:rsidR="0055419A">
        <w:rPr>
          <w:rFonts w:ascii="Times New Roman" w:hAnsi="Times New Roman" w:cs="Times New Roman"/>
          <w:b/>
          <w:noProof/>
          <w:lang w:val="en-GB"/>
        </w:rPr>
        <w:t>1</w:t>
      </w:r>
      <w:r w:rsidRPr="000362EE">
        <w:rPr>
          <w:rFonts w:ascii="Times New Roman" w:hAnsi="Times New Roman" w:cs="Times New Roman"/>
          <w:b/>
          <w:lang w:val="en-GB"/>
        </w:rPr>
        <w:fldChar w:fldCharType="end"/>
      </w:r>
      <w:r w:rsidRPr="000362EE">
        <w:rPr>
          <w:rFonts w:ascii="Times New Roman" w:hAnsi="Times New Roman" w:cs="Times New Roman"/>
          <w:b/>
          <w:lang w:val="en-GB"/>
        </w:rPr>
        <w:t xml:space="preserve">: </w:t>
      </w:r>
      <w:r w:rsidR="0016233D" w:rsidRPr="0016233D">
        <w:rPr>
          <w:rFonts w:ascii="Times New Roman" w:hAnsi="Times New Roman" w:cs="Times New Roman"/>
          <w:b/>
          <w:lang w:val="en-GB"/>
        </w:rPr>
        <w:t>UE capability for low mobility criteria</w:t>
      </w:r>
      <w:r w:rsidR="0016233D">
        <w:rPr>
          <w:rFonts w:ascii="Times New Roman" w:hAnsi="Times New Roman" w:cs="Times New Roman"/>
          <w:b/>
          <w:lang w:val="en-GB"/>
        </w:rPr>
        <w:t xml:space="preserve"> should be discussed in RAN2</w:t>
      </w:r>
      <w:r w:rsidRPr="000362EE">
        <w:rPr>
          <w:rFonts w:ascii="Times New Roman" w:hAnsi="Times New Roman" w:cs="Times New Roman"/>
          <w:b/>
          <w:lang w:val="en-GB"/>
        </w:rPr>
        <w:t>.</w:t>
      </w:r>
    </w:p>
    <w:p w14:paraId="002D3D5B" w14:textId="77777777" w:rsidR="006157C9" w:rsidRDefault="006157C9" w:rsidP="00533699">
      <w:pPr>
        <w:spacing w:before="240" w:after="240"/>
        <w:rPr>
          <w:rFonts w:ascii="Times New Roman" w:eastAsia="仿宋" w:hAnsi="Times New Roman" w:cs="Times New Roman"/>
          <w:b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0B7B" w14:paraId="364C395E" w14:textId="77777777" w:rsidTr="00530B7B">
        <w:tc>
          <w:tcPr>
            <w:tcW w:w="9628" w:type="dxa"/>
          </w:tcPr>
          <w:p w14:paraId="01D44A78" w14:textId="77777777" w:rsidR="00530B7B" w:rsidRPr="00E4633C" w:rsidRDefault="00530B7B" w:rsidP="00530B7B">
            <w:pPr>
              <w:pStyle w:val="6"/>
              <w:spacing w:before="0" w:after="0"/>
              <w:rPr>
                <w:rFonts w:ascii="Times New Roman" w:eastAsia="仿宋" w:hAnsi="Times New Roman"/>
                <w:color w:val="000000"/>
              </w:rPr>
            </w:pPr>
            <w:r w:rsidRPr="00F85D5E">
              <w:rPr>
                <w:rFonts w:ascii="Times New Roman" w:eastAsia="仿宋" w:hAnsi="Times New Roman"/>
                <w:b w:val="0"/>
                <w:u w:val="single"/>
              </w:rPr>
              <w:lastRenderedPageBreak/>
              <w:t>Issue</w:t>
            </w:r>
            <w:r w:rsidRPr="00F85D5E">
              <w:rPr>
                <w:rFonts w:ascii="Times New Roman" w:eastAsia="仿宋" w:hAnsi="Times New Roman"/>
                <w:b w:val="0"/>
                <w:color w:val="000000"/>
                <w:u w:val="single"/>
              </w:rPr>
              <w:t xml:space="preserve"> 1-2-B: whether the good serving cell quality criterion is mandatory to be configured, when network would like to enable RLM/BFD relaxation, assuming </w:t>
            </w:r>
            <w:bookmarkStart w:id="3" w:name="OLE_LINK4"/>
            <w:r w:rsidRPr="00F85D5E">
              <w:rPr>
                <w:rFonts w:ascii="Times New Roman" w:eastAsia="仿宋" w:hAnsi="Times New Roman"/>
                <w:b w:val="0"/>
                <w:color w:val="000000"/>
                <w:u w:val="single"/>
              </w:rPr>
              <w:t xml:space="preserve">the </w:t>
            </w:r>
            <w:r w:rsidRPr="00F85D5E">
              <w:rPr>
                <w:rFonts w:ascii="Times New Roman" w:eastAsia="仿宋" w:hAnsi="Times New Roman"/>
                <w:b w:val="0"/>
                <w:u w:val="single"/>
              </w:rPr>
              <w:t>good serving cell quality</w:t>
            </w:r>
            <w:r w:rsidRPr="00F85D5E">
              <w:rPr>
                <w:rFonts w:ascii="Times New Roman" w:eastAsia="仿宋" w:hAnsi="Times New Roman"/>
                <w:b w:val="0"/>
                <w:color w:val="000000"/>
                <w:u w:val="single"/>
              </w:rPr>
              <w:t xml:space="preserve"> criterion</w:t>
            </w:r>
            <w:bookmarkEnd w:id="3"/>
            <w:r w:rsidRPr="00F85D5E">
              <w:rPr>
                <w:rFonts w:ascii="Times New Roman" w:eastAsia="仿宋" w:hAnsi="Times New Roman"/>
                <w:b w:val="0"/>
                <w:color w:val="000000"/>
                <w:u w:val="single"/>
              </w:rPr>
              <w:t xml:space="preserve"> is</w:t>
            </w:r>
            <w:r w:rsidRPr="00E4633C">
              <w:rPr>
                <w:rFonts w:ascii="Times New Roman" w:eastAsia="仿宋" w:hAnsi="Times New Roman"/>
                <w:color w:val="000000"/>
                <w:u w:val="single"/>
              </w:rPr>
              <w:t xml:space="preserve"> configurable?</w:t>
            </w:r>
          </w:p>
          <w:p w14:paraId="48399770" w14:textId="77777777" w:rsidR="00530B7B" w:rsidRPr="00E4633C" w:rsidRDefault="00530B7B" w:rsidP="00530B7B">
            <w:pPr>
              <w:widowControl/>
              <w:numPr>
                <w:ilvl w:val="0"/>
                <w:numId w:val="9"/>
              </w:numPr>
              <w:ind w:left="54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Cs w:val="24"/>
              </w:rPr>
            </w:pPr>
            <w:r w:rsidRPr="00E4633C">
              <w:rPr>
                <w:rFonts w:ascii="Times New Roman" w:eastAsia="仿宋" w:hAnsi="Times New Roman" w:cs="Times New Roman"/>
                <w:color w:val="000000"/>
                <w:szCs w:val="24"/>
              </w:rPr>
              <w:t xml:space="preserve">Note: UE shall evaluate the good serving cell criterion if it is configured. </w:t>
            </w:r>
          </w:p>
          <w:p w14:paraId="64738638" w14:textId="77777777" w:rsidR="00530B7B" w:rsidRPr="00E4633C" w:rsidRDefault="00530B7B" w:rsidP="00530B7B">
            <w:pPr>
              <w:widowControl/>
              <w:numPr>
                <w:ilvl w:val="0"/>
                <w:numId w:val="8"/>
              </w:numPr>
              <w:ind w:left="54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Cs w:val="24"/>
              </w:rPr>
            </w:pPr>
            <w:r w:rsidRPr="00E4633C">
              <w:rPr>
                <w:rFonts w:ascii="Times New Roman" w:eastAsia="仿宋" w:hAnsi="Times New Roman" w:cs="Times New Roman"/>
                <w:color w:val="000000"/>
                <w:szCs w:val="24"/>
              </w:rPr>
              <w:t>Options</w:t>
            </w:r>
            <w:r w:rsidRPr="00E4633C">
              <w:rPr>
                <w:rFonts w:ascii="Times New Roman" w:eastAsia="仿宋" w:hAnsi="Times New Roman" w:cs="Times New Roman"/>
                <w:color w:val="000000"/>
                <w:szCs w:val="24"/>
                <w:lang w:eastAsia="zh-TW"/>
              </w:rPr>
              <w:t xml:space="preserve">: </w:t>
            </w:r>
          </w:p>
          <w:p w14:paraId="3EF0FDB7" w14:textId="77777777" w:rsidR="00530B7B" w:rsidRPr="00E4633C" w:rsidRDefault="00530B7B" w:rsidP="00530B7B">
            <w:pPr>
              <w:widowControl/>
              <w:numPr>
                <w:ilvl w:val="1"/>
                <w:numId w:val="9"/>
              </w:numPr>
              <w:ind w:left="108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Cs w:val="24"/>
              </w:rPr>
            </w:pPr>
            <w:r w:rsidRPr="00E4633C">
              <w:rPr>
                <w:rFonts w:ascii="Times New Roman" w:eastAsia="仿宋" w:hAnsi="Times New Roman" w:cs="Times New Roman"/>
                <w:color w:val="000000"/>
                <w:szCs w:val="24"/>
              </w:rPr>
              <w:t>Option 1: No. The criterion is NOT mandatory to be configured to enable RLM/BFD relaxation (OPPO, [Nokia], ZTE, Ericsson</w:t>
            </w:r>
            <w:r w:rsidRPr="00E4633C">
              <w:rPr>
                <w:rFonts w:ascii="Times New Roman" w:eastAsia="仿宋" w:hAnsi="Times New Roman" w:cs="Times New Roman"/>
                <w:lang w:eastAsia="zh-TW"/>
              </w:rPr>
              <w:t>, Nokia, Ericsson, Apple</w:t>
            </w:r>
            <w:r w:rsidRPr="00E4633C">
              <w:rPr>
                <w:rFonts w:ascii="Times New Roman" w:eastAsia="仿宋" w:hAnsi="Times New Roman" w:cs="Times New Roman"/>
                <w:color w:val="000000"/>
                <w:szCs w:val="24"/>
              </w:rPr>
              <w:t>)</w:t>
            </w:r>
          </w:p>
          <w:p w14:paraId="3E423A7C" w14:textId="77777777" w:rsidR="00530B7B" w:rsidRPr="00E4633C" w:rsidRDefault="00530B7B" w:rsidP="00530B7B">
            <w:pPr>
              <w:widowControl/>
              <w:numPr>
                <w:ilvl w:val="2"/>
                <w:numId w:val="9"/>
              </w:numPr>
              <w:ind w:left="162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Cs w:val="24"/>
              </w:rPr>
            </w:pPr>
            <w:r w:rsidRPr="00E4633C">
              <w:rPr>
                <w:rFonts w:ascii="Times New Roman" w:eastAsia="仿宋" w:hAnsi="Times New Roman" w:cs="Times New Roman"/>
                <w:color w:val="000000"/>
                <w:szCs w:val="24"/>
              </w:rPr>
              <w:t>Note: if the criteria is not configured, the good serving cell quality state can be determined by network implementation</w:t>
            </w:r>
          </w:p>
          <w:p w14:paraId="0DCA7B32" w14:textId="77777777" w:rsidR="00530B7B" w:rsidRPr="00E4633C" w:rsidRDefault="00530B7B" w:rsidP="00530B7B">
            <w:pPr>
              <w:widowControl/>
              <w:numPr>
                <w:ilvl w:val="1"/>
                <w:numId w:val="9"/>
              </w:numPr>
              <w:ind w:left="108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</w:rPr>
            </w:pPr>
            <w:r w:rsidRPr="00E4633C">
              <w:rPr>
                <w:rFonts w:ascii="Times New Roman" w:eastAsia="仿宋" w:hAnsi="Times New Roman" w:cs="Times New Roman"/>
                <w:color w:val="000000"/>
                <w:sz w:val="20"/>
                <w:szCs w:val="24"/>
              </w:rPr>
              <w:t xml:space="preserve">Option 2: Yes. The criterion is mandatory to be configured to enable RLM/BFD relaxation. (CATT, MTK, Huawei, Intel, CMCC, </w:t>
            </w:r>
            <w:r w:rsidRPr="00E4633C">
              <w:rPr>
                <w:rFonts w:ascii="Times New Roman" w:eastAsia="仿宋" w:hAnsi="Times New Roman" w:cs="Times New Roman"/>
                <w:sz w:val="20"/>
                <w:szCs w:val="20"/>
                <w:lang w:eastAsia="zh-TW"/>
              </w:rPr>
              <w:t>Qualcomm, vivo, Xiaomi</w:t>
            </w:r>
            <w:r w:rsidRPr="00E4633C">
              <w:rPr>
                <w:rFonts w:ascii="Times New Roman" w:eastAsia="仿宋" w:hAnsi="Times New Roman" w:cs="Times New Roman"/>
                <w:color w:val="000000"/>
                <w:sz w:val="20"/>
                <w:szCs w:val="24"/>
              </w:rPr>
              <w:t>)</w:t>
            </w:r>
          </w:p>
          <w:p w14:paraId="2BE4DFF8" w14:textId="77777777" w:rsidR="00530B7B" w:rsidRDefault="00530B7B" w:rsidP="00530B7B">
            <w:pPr>
              <w:pStyle w:val="6"/>
              <w:spacing w:before="0" w:after="0"/>
              <w:rPr>
                <w:rFonts w:ascii="Times New Roman" w:eastAsia="仿宋" w:hAnsi="Times New Roman"/>
                <w:b w:val="0"/>
                <w:u w:val="single"/>
              </w:rPr>
            </w:pPr>
          </w:p>
          <w:p w14:paraId="0670E66B" w14:textId="77777777" w:rsidR="00530B7B" w:rsidRPr="00E4633C" w:rsidRDefault="00530B7B" w:rsidP="00530B7B">
            <w:pPr>
              <w:pStyle w:val="6"/>
              <w:spacing w:before="0" w:after="0"/>
              <w:rPr>
                <w:rFonts w:ascii="Times New Roman" w:eastAsia="仿宋" w:hAnsi="Times New Roman"/>
                <w:u w:val="single"/>
              </w:rPr>
            </w:pPr>
            <w:bookmarkStart w:id="4" w:name="OLE_LINK5"/>
            <w:r w:rsidRPr="00542548">
              <w:rPr>
                <w:rFonts w:ascii="Times New Roman" w:eastAsia="仿宋" w:hAnsi="Times New Roman"/>
                <w:b w:val="0"/>
                <w:u w:val="single"/>
              </w:rPr>
              <w:t>Issue 1-2-C</w:t>
            </w:r>
            <w:bookmarkEnd w:id="4"/>
            <w:r w:rsidRPr="00542548">
              <w:rPr>
                <w:rFonts w:ascii="Times New Roman" w:eastAsia="仿宋" w:hAnsi="Times New Roman"/>
                <w:b w:val="0"/>
                <w:u w:val="single"/>
              </w:rPr>
              <w:t xml:space="preserve">: whether to have an explicit indication to enable RLM/BFD relaxation, assuming the good serving cell quality criterion is </w:t>
            </w:r>
            <w:r w:rsidRPr="00E4633C">
              <w:rPr>
                <w:rFonts w:ascii="Times New Roman" w:eastAsia="仿宋" w:hAnsi="Times New Roman"/>
                <w:u w:val="single"/>
              </w:rPr>
              <w:t>predefined?</w:t>
            </w:r>
          </w:p>
          <w:p w14:paraId="344448A0" w14:textId="77777777" w:rsidR="00530B7B" w:rsidRPr="00E4633C" w:rsidRDefault="00530B7B" w:rsidP="00530B7B">
            <w:pPr>
              <w:widowControl/>
              <w:numPr>
                <w:ilvl w:val="0"/>
                <w:numId w:val="10"/>
              </w:numPr>
              <w:ind w:left="54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Cs w:val="24"/>
              </w:rPr>
            </w:pPr>
            <w:r w:rsidRPr="00E4633C">
              <w:rPr>
                <w:rFonts w:ascii="Times New Roman" w:eastAsia="仿宋" w:hAnsi="Times New Roman" w:cs="Times New Roman"/>
                <w:color w:val="000000"/>
                <w:szCs w:val="24"/>
              </w:rPr>
              <w:t>Option 1: Yes. An explicit indication to indicate the good serving cell quality criterion shall be evaluated</w:t>
            </w:r>
          </w:p>
          <w:p w14:paraId="3AA2ECFB" w14:textId="77777777" w:rsidR="00530B7B" w:rsidRPr="00E4633C" w:rsidRDefault="00530B7B" w:rsidP="00530B7B">
            <w:pPr>
              <w:widowControl/>
              <w:numPr>
                <w:ilvl w:val="0"/>
                <w:numId w:val="10"/>
              </w:numPr>
              <w:ind w:left="54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Cs w:val="24"/>
              </w:rPr>
            </w:pPr>
            <w:r w:rsidRPr="00E4633C">
              <w:rPr>
                <w:rFonts w:ascii="Times New Roman" w:eastAsia="仿宋" w:hAnsi="Times New Roman" w:cs="Times New Roman"/>
                <w:color w:val="000000"/>
                <w:szCs w:val="24"/>
              </w:rPr>
              <w:t xml:space="preserve">Option 2: No. UE shall evaluate the predefined criterion. </w:t>
            </w:r>
          </w:p>
          <w:p w14:paraId="176A1E45" w14:textId="77777777" w:rsidR="00530B7B" w:rsidRPr="00E4633C" w:rsidRDefault="00530B7B" w:rsidP="00530B7B">
            <w:pPr>
              <w:widowControl/>
              <w:numPr>
                <w:ilvl w:val="1"/>
                <w:numId w:val="10"/>
              </w:numPr>
              <w:ind w:left="108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Cs w:val="24"/>
              </w:rPr>
            </w:pPr>
            <w:r w:rsidRPr="00E4633C">
              <w:rPr>
                <w:rFonts w:ascii="Times New Roman" w:eastAsia="仿宋" w:hAnsi="Times New Roman" w:cs="Times New Roman"/>
                <w:color w:val="000000"/>
                <w:szCs w:val="24"/>
              </w:rPr>
              <w:t>Note: Whether UE can enter the relaxation mode depends on the outcome of Issue 1-1-B, regarding whether the low mobility criterion is mandatory to be configured</w:t>
            </w:r>
          </w:p>
          <w:p w14:paraId="79BBD7A1" w14:textId="1B9B5E31" w:rsidR="00530B7B" w:rsidRDefault="0037496F" w:rsidP="00530B7B">
            <w:r>
              <w:rPr>
                <w:rFonts w:ascii="Times New Roman" w:eastAsia="仿宋" w:hAnsi="Times New Roman" w:cs="Times New Roman"/>
                <w:color w:val="000000"/>
              </w:rPr>
              <w:t xml:space="preserve"> </w:t>
            </w:r>
          </w:p>
        </w:tc>
      </w:tr>
    </w:tbl>
    <w:p w14:paraId="2A8F3DD0" w14:textId="39B5CAB0" w:rsidR="00C83567" w:rsidRDefault="0037496F" w:rsidP="00533699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discussion of</w:t>
      </w:r>
      <w:r w:rsidR="0087178F" w:rsidRPr="008717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good serving cell criteria was divided into two cases in last RAN4 meeting, </w:t>
      </w:r>
      <w:r w:rsidR="005351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depend</w:t>
      </w:r>
      <w:r w:rsidR="009E17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ing</w:t>
      </w:r>
      <w:r w:rsidR="005351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on whether the criterion is configurable or predefined. </w:t>
      </w:r>
      <w:r w:rsidR="00E60F9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Generally</w:t>
      </w:r>
      <w:r w:rsidR="00C835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we think the evaluation of good serving cell criteria should be controlled by NW.</w:t>
      </w:r>
    </w:p>
    <w:p w14:paraId="164C6781" w14:textId="77777777" w:rsidR="00E60F9E" w:rsidRDefault="00C83567" w:rsidP="00E60F9E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 the </w:t>
      </w:r>
      <w:r w:rsidR="005351C5" w:rsidRPr="005351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good</w:t>
      </w:r>
      <w:r w:rsidR="005351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serving cell quality criterion</w:t>
      </w:r>
      <w:r w:rsidRPr="00C835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is </w:t>
      </w:r>
      <w:r w:rsidRPr="005351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configurable</w:t>
      </w:r>
      <w:r w:rsidR="005351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9E17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we prefer that</w:t>
      </w:r>
      <w:r w:rsidR="009E171A" w:rsidRPr="009E171A">
        <w:t xml:space="preserve"> </w:t>
      </w:r>
      <w:r w:rsidR="009E17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 w:rsidR="009E171A" w:rsidRPr="009E17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he criterion is mandatory to be configured to enable RLM/BFD relaxation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This case is similar to the R16 </w:t>
      </w:r>
      <w:r w:rsidRPr="00C835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mechanism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571B0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if N</w:t>
      </w:r>
      <w:r w:rsidR="00571B0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</w:t>
      </w:r>
      <w:r w:rsidR="00571B0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would like to enable the RLM/BFD relaxation, NW should configure the parameters. </w:t>
      </w:r>
    </w:p>
    <w:p w14:paraId="14D3C87E" w14:textId="77BCFA2A" w:rsidR="00E60F9E" w:rsidRDefault="00E60F9E" w:rsidP="00E60F9E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B15BE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criterion is mandatory to be configured to enable RLM/BFD relaxation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Pr="00B15BE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assuming the good serving cell quality criterion is configurable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41C2BBD5" w14:textId="6C0C2846" w:rsidR="007D655A" w:rsidRDefault="007D655A" w:rsidP="00A132E7">
      <w:pPr>
        <w:pStyle w:val="2"/>
        <w:spacing w:after="0" w:line="240" w:lineRule="auto"/>
        <w:rPr>
          <w:rFonts w:ascii="Times New Roman" w:hAnsi="Times New Roman" w:cs="Times New Roman"/>
          <w:sz w:val="21"/>
          <w:szCs w:val="21"/>
          <w:u w:val="single"/>
          <w:lang w:val="en-GB"/>
        </w:rPr>
      </w:pPr>
      <w:r w:rsidRPr="007D655A">
        <w:rPr>
          <w:rFonts w:ascii="Times New Roman" w:hAnsi="Times New Roman" w:cs="Times New Roman"/>
          <w:sz w:val="21"/>
          <w:szCs w:val="21"/>
          <w:u w:val="single"/>
          <w:lang w:val="en-GB"/>
        </w:rPr>
        <w:lastRenderedPageBreak/>
        <w:t>Relaxation criteria</w:t>
      </w:r>
    </w:p>
    <w:p w14:paraId="2971E3C4" w14:textId="128E78F3" w:rsidR="003B673A" w:rsidRDefault="003B673A" w:rsidP="003B673A">
      <w:pPr>
        <w:pStyle w:val="3"/>
        <w:spacing w:after="0" w:line="240" w:lineRule="auto"/>
        <w:rPr>
          <w:rFonts w:ascii="Times New Roman" w:eastAsiaTheme="majorEastAsia" w:hAnsi="Times New Roman" w:cs="Times New Roman"/>
          <w:sz w:val="21"/>
          <w:szCs w:val="21"/>
          <w:u w:val="single"/>
          <w:lang w:val="en-GB"/>
        </w:rPr>
      </w:pPr>
      <w:r w:rsidRPr="003B673A">
        <w:rPr>
          <w:rFonts w:ascii="Times New Roman" w:eastAsiaTheme="majorEastAsia" w:hAnsi="Times New Roman" w:cs="Times New Roman"/>
          <w:sz w:val="21"/>
          <w:szCs w:val="21"/>
          <w:u w:val="single"/>
          <w:lang w:val="en-GB"/>
        </w:rPr>
        <w:t>Low motility criteria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57C9" w14:paraId="5A2E5FBD" w14:textId="77777777" w:rsidTr="006157C9">
        <w:tc>
          <w:tcPr>
            <w:tcW w:w="9628" w:type="dxa"/>
          </w:tcPr>
          <w:p w14:paraId="401BCD8C" w14:textId="77777777" w:rsidR="006157C9" w:rsidRPr="003B673A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0"/>
                <w:szCs w:val="24"/>
                <w:u w:val="single"/>
                <w:lang w:eastAsia="ko-KR"/>
              </w:rPr>
            </w:pPr>
            <w:r w:rsidRPr="003B673A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 xml:space="preserve">Issue 2-1-1: RS for L3 RSRP in Low mobility criteria </w:t>
            </w:r>
          </w:p>
          <w:p w14:paraId="05A93F51" w14:textId="77777777" w:rsidR="006157C9" w:rsidRPr="003B673A" w:rsidRDefault="006157C9" w:rsidP="006157C9">
            <w:pPr>
              <w:rPr>
                <w:rFonts w:ascii="Times New Roman" w:eastAsia="仿宋" w:hAnsi="Times New Roman" w:cs="Times New Roman"/>
                <w:sz w:val="24"/>
              </w:rPr>
            </w:pPr>
            <w:r w:rsidRPr="003B673A">
              <w:rPr>
                <w:rFonts w:ascii="Times New Roman" w:eastAsia="仿宋" w:hAnsi="Times New Roman" w:cs="Times New Roman"/>
                <w:sz w:val="24"/>
              </w:rPr>
              <w:t>Agreement</w:t>
            </w:r>
          </w:p>
          <w:p w14:paraId="48EEB688" w14:textId="77777777" w:rsidR="006157C9" w:rsidRPr="003B673A" w:rsidRDefault="006157C9" w:rsidP="006157C9">
            <w:pPr>
              <w:rPr>
                <w:rFonts w:ascii="Times New Roman" w:eastAsia="仿宋" w:hAnsi="Times New Roman" w:cs="Times New Roman"/>
                <w:i/>
                <w:lang w:eastAsia="zh-TW"/>
              </w:rPr>
            </w:pPr>
            <w:r w:rsidRPr="003B673A">
              <w:rPr>
                <w:rFonts w:ascii="Times New Roman" w:eastAsia="仿宋" w:hAnsi="Times New Roman" w:cs="Times New Roman"/>
                <w:i/>
                <w:lang w:eastAsia="zh-TW"/>
              </w:rPr>
              <w:t xml:space="preserve">Intra-frequency L3 RSRP measurement of serving cell based on </w:t>
            </w:r>
            <w:r w:rsidRPr="003B673A">
              <w:rPr>
                <w:rFonts w:ascii="Times New Roman" w:eastAsia="仿宋" w:hAnsi="Times New Roman" w:cs="Times New Roman"/>
                <w:i/>
                <w:u w:val="single"/>
                <w:lang w:eastAsia="zh-TW"/>
              </w:rPr>
              <w:t>SSB</w:t>
            </w:r>
            <w:r w:rsidRPr="003B673A">
              <w:rPr>
                <w:rFonts w:ascii="Times New Roman" w:eastAsia="仿宋" w:hAnsi="Times New Roman" w:cs="Times New Roman"/>
                <w:i/>
                <w:lang w:eastAsia="zh-TW"/>
              </w:rPr>
              <w:t xml:space="preserve"> is used for low mobility criteria evaluation.</w:t>
            </w:r>
          </w:p>
          <w:p w14:paraId="08DD4A6A" w14:textId="77777777" w:rsidR="006157C9" w:rsidRPr="003B673A" w:rsidRDefault="006157C9" w:rsidP="006157C9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b/>
                <w:i/>
                <w:u w:val="single"/>
                <w:shd w:val="pct10" w:color="auto" w:fill="FFFFFF"/>
                <w:lang w:eastAsia="ko-KR"/>
              </w:rPr>
            </w:pPr>
            <w:r w:rsidRPr="003B673A">
              <w:rPr>
                <w:rFonts w:ascii="Times New Roman" w:eastAsia="仿宋" w:hAnsi="Times New Roman" w:cs="Times New Roman"/>
                <w:i/>
                <w:lang w:eastAsia="zh-TW"/>
              </w:rPr>
              <w:t>FFS: L3 CSI-RS</w:t>
            </w:r>
          </w:p>
          <w:p w14:paraId="2C7C712B" w14:textId="77777777" w:rsidR="006157C9" w:rsidRPr="003B673A" w:rsidRDefault="006157C9" w:rsidP="006157C9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b/>
                <w:i/>
                <w:u w:val="single"/>
                <w:shd w:val="pct10" w:color="auto" w:fill="FFFFFF"/>
                <w:lang w:eastAsia="ko-KR"/>
              </w:rPr>
            </w:pPr>
            <w:r w:rsidRPr="003B673A">
              <w:rPr>
                <w:rFonts w:ascii="Times New Roman" w:eastAsia="仿宋" w:hAnsi="Times New Roman" w:cs="Times New Roman"/>
                <w:i/>
                <w:lang w:eastAsia="zh-TW"/>
              </w:rPr>
              <w:t>FFS support beam-level low mobility criterion at least for UE configured with BFD</w:t>
            </w:r>
          </w:p>
          <w:p w14:paraId="3D0E3BFD" w14:textId="77777777" w:rsidR="006157C9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</w:p>
          <w:p w14:paraId="662029AE" w14:textId="77777777" w:rsidR="006157C9" w:rsidRPr="003B673A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3B673A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>Issue 2-1-2: Accuracy requirements for low mobility criteria</w:t>
            </w:r>
          </w:p>
          <w:p w14:paraId="7AEBF111" w14:textId="77777777" w:rsidR="006157C9" w:rsidRPr="003B673A" w:rsidRDefault="006157C9" w:rsidP="006157C9">
            <w:pPr>
              <w:widowControl/>
              <w:numPr>
                <w:ilvl w:val="0"/>
                <w:numId w:val="2"/>
              </w:numPr>
              <w:ind w:left="567" w:hanging="368"/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Proposals</w:t>
            </w:r>
          </w:p>
          <w:p w14:paraId="488C18DA" w14:textId="77777777" w:rsidR="006157C9" w:rsidRPr="003B673A" w:rsidRDefault="006157C9" w:rsidP="006157C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  <w:lang w:eastAsia="zh-TW"/>
              </w:rPr>
              <w:t>Option 1:</w:t>
            </w:r>
            <w:r w:rsidRPr="003B673A">
              <w:rPr>
                <w:rFonts w:ascii="Times New Roman" w:eastAsia="仿宋" w:hAnsi="Times New Roman" w:cs="Times New Roman"/>
              </w:rPr>
              <w:t xml:space="preserve"> </w:t>
            </w:r>
            <w:r w:rsidRPr="003B673A">
              <w:rPr>
                <w:rFonts w:ascii="Times New Roman" w:eastAsia="仿宋" w:hAnsi="Times New Roman" w:cs="Times New Roman"/>
                <w:lang w:eastAsia="zh-TW"/>
              </w:rPr>
              <w:t xml:space="preserve">The RRM measurements used for low mobility evaluation shall fulfill the accuracy requirements defined in TS 38.133 section 10. </w:t>
            </w:r>
            <w:r w:rsidRPr="003B673A">
              <w:rPr>
                <w:rFonts w:ascii="Times New Roman" w:eastAsia="仿宋" w:hAnsi="Times New Roman" w:cs="Times New Roman"/>
                <w:bCs/>
              </w:rPr>
              <w:t>(Nokia, Intel, Ericsson)</w:t>
            </w:r>
          </w:p>
          <w:p w14:paraId="41A250D1" w14:textId="77777777" w:rsidR="006157C9" w:rsidRPr="003B673A" w:rsidRDefault="006157C9" w:rsidP="006157C9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line="259" w:lineRule="auto"/>
              <w:jc w:val="left"/>
              <w:textAlignment w:val="baseline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Other options are not precluded.</w:t>
            </w:r>
          </w:p>
          <w:p w14:paraId="0B0331CE" w14:textId="77777777" w:rsidR="006157C9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</w:p>
          <w:p w14:paraId="149A5114" w14:textId="77777777" w:rsidR="006157C9" w:rsidRPr="003B673A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3B673A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>Issue 2-1-3: thresholds for R17 low mobility criteria</w:t>
            </w:r>
          </w:p>
          <w:p w14:paraId="7F252A4D" w14:textId="77777777" w:rsidR="006157C9" w:rsidRPr="003B673A" w:rsidRDefault="006157C9" w:rsidP="006157C9">
            <w:pPr>
              <w:rPr>
                <w:rFonts w:ascii="Times New Roman" w:eastAsia="仿宋" w:hAnsi="Times New Roman" w:cs="Times New Roman"/>
                <w:sz w:val="24"/>
              </w:rPr>
            </w:pPr>
            <w:r w:rsidRPr="003B673A">
              <w:rPr>
                <w:rFonts w:ascii="Times New Roman" w:eastAsia="仿宋" w:hAnsi="Times New Roman" w:cs="Times New Roman"/>
                <w:sz w:val="24"/>
              </w:rPr>
              <w:t>Agreement</w:t>
            </w:r>
          </w:p>
          <w:p w14:paraId="4FD4DB76" w14:textId="77777777" w:rsidR="006157C9" w:rsidRPr="003B673A" w:rsidRDefault="006157C9" w:rsidP="006157C9">
            <w:pPr>
              <w:rPr>
                <w:rFonts w:ascii="Times New Roman" w:eastAsia="仿宋" w:hAnsi="Times New Roman" w:cs="Times New Roman"/>
                <w:i/>
              </w:rPr>
            </w:pPr>
            <w:r w:rsidRPr="003B673A">
              <w:rPr>
                <w:rFonts w:ascii="Times New Roman" w:eastAsia="仿宋" w:hAnsi="Times New Roman" w:cs="Times New Roman"/>
                <w:i/>
              </w:rPr>
              <w:t>For low mobility criterion, the threshold on RSRP variation and the time period over which the RSRP variation is evaluated for relaxed RLM/BFD measurement are configured by network.</w:t>
            </w:r>
          </w:p>
          <w:p w14:paraId="33F411B7" w14:textId="77777777" w:rsidR="006157C9" w:rsidRPr="003B673A" w:rsidRDefault="006157C9" w:rsidP="006157C9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b/>
                <w:u w:val="single"/>
                <w:shd w:val="pct10" w:color="auto" w:fill="FFFFFF"/>
                <w:lang w:eastAsia="ko-KR"/>
              </w:rPr>
            </w:pPr>
            <w:r w:rsidRPr="003B673A">
              <w:rPr>
                <w:rFonts w:ascii="Times New Roman" w:eastAsia="仿宋" w:hAnsi="Times New Roman" w:cs="Times New Roman"/>
                <w:i/>
              </w:rPr>
              <w:t>Thresholds for R16 low mobility criterion and R17 low mobility criterion can be configured separately.</w:t>
            </w:r>
          </w:p>
          <w:p w14:paraId="355856C6" w14:textId="77777777" w:rsidR="006157C9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  <w:lang w:val="sv-SE"/>
              </w:rPr>
            </w:pPr>
          </w:p>
          <w:p w14:paraId="1905B3BD" w14:textId="77777777" w:rsidR="006157C9" w:rsidRPr="003B673A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  <w:lang w:val="sv-SE"/>
              </w:rPr>
            </w:pPr>
            <w:r w:rsidRPr="003B673A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  <w:lang w:val="sv-SE"/>
              </w:rPr>
              <w:t>Issue 2-1-4: Additional Low mobility criteria</w:t>
            </w:r>
          </w:p>
          <w:p w14:paraId="0ACD09EB" w14:textId="77777777" w:rsidR="006157C9" w:rsidRPr="003B673A" w:rsidRDefault="006157C9" w:rsidP="006157C9">
            <w:pPr>
              <w:widowControl/>
              <w:numPr>
                <w:ilvl w:val="0"/>
                <w:numId w:val="2"/>
              </w:numPr>
              <w:ind w:left="567" w:hanging="368"/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Proposals</w:t>
            </w:r>
          </w:p>
          <w:p w14:paraId="77022EF2" w14:textId="77777777" w:rsidR="006157C9" w:rsidRPr="003B673A" w:rsidRDefault="006157C9" w:rsidP="006157C9">
            <w:pPr>
              <w:widowControl/>
              <w:numPr>
                <w:ilvl w:val="0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Option 1: RAN4 additionally to define a low mobility criterion based on the number of serving beam changes over time (e.g. TCI state change)</w:t>
            </w:r>
            <w:r w:rsidRPr="003B673A">
              <w:rPr>
                <w:rFonts w:ascii="Times New Roman" w:eastAsia="仿宋" w:hAnsi="Times New Roman" w:cs="Times New Roman"/>
                <w:bCs/>
              </w:rPr>
              <w:t xml:space="preserve"> (Nokia)</w:t>
            </w:r>
          </w:p>
          <w:p w14:paraId="29CFEB0F" w14:textId="77777777" w:rsidR="006157C9" w:rsidRPr="003B673A" w:rsidRDefault="006157C9" w:rsidP="006157C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  <w:bCs/>
              </w:rPr>
              <w:t>It is up to network to configure if the low mobility criteria is based on RSRP variation or TCI changes, or the two in combination. (Nokia)</w:t>
            </w:r>
          </w:p>
          <w:p w14:paraId="28795CB7" w14:textId="77777777" w:rsidR="006157C9" w:rsidRPr="003B673A" w:rsidRDefault="006157C9" w:rsidP="006157C9">
            <w:pPr>
              <w:widowControl/>
              <w:numPr>
                <w:ilvl w:val="0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Option 1a: Relaxed mode operation for RLM/BFD is allowed if UE has not done any beam failure detection over last X (e.g. X=1) evaluation period. (Ericsson)</w:t>
            </w:r>
          </w:p>
          <w:p w14:paraId="52E6B025" w14:textId="77777777" w:rsidR="006157C9" w:rsidRPr="003B673A" w:rsidRDefault="006157C9" w:rsidP="006157C9">
            <w:pPr>
              <w:widowControl/>
              <w:numPr>
                <w:ilvl w:val="0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Option 2: Use the following low mobility evaluation for BFD: (</w:t>
            </w:r>
            <w:r w:rsidRPr="003B673A">
              <w:rPr>
                <w:rFonts w:ascii="Times New Roman" w:eastAsia="仿宋" w:hAnsi="Times New Roman" w:cs="Times New Roman"/>
                <w:bCs/>
              </w:rPr>
              <w:t>Qualcomm</w:t>
            </w:r>
            <w:r w:rsidRPr="003B673A">
              <w:rPr>
                <w:rFonts w:ascii="Times New Roman" w:eastAsia="仿宋" w:hAnsi="Times New Roman" w:cs="Times New Roman"/>
              </w:rPr>
              <w:t>)</w:t>
            </w:r>
          </w:p>
          <w:p w14:paraId="77006935" w14:textId="77777777" w:rsidR="006157C9" w:rsidRPr="003B673A" w:rsidRDefault="006157C9" w:rsidP="006157C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  <w:bCs/>
              </w:rPr>
              <w:t>For a serving cell, the change in the difference between SINR of its BFD RSs and the largest SINR of other non-QCLed beams is lower than a threshold configured by network. Network can configure BFD RS with two non-QCLed RSs to enable the SINR comparison between serving and other non-QCLed beams.</w:t>
            </w:r>
          </w:p>
          <w:p w14:paraId="65D11A6D" w14:textId="77777777" w:rsidR="006157C9" w:rsidRPr="003B673A" w:rsidRDefault="006157C9" w:rsidP="006157C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Option 2a: Define L1-SINR measurement accuracy requirement for BFD low mobility evaluation purpose. (</w:t>
            </w:r>
            <w:r w:rsidRPr="003B673A">
              <w:rPr>
                <w:rFonts w:ascii="Times New Roman" w:eastAsia="仿宋" w:hAnsi="Times New Roman" w:cs="Times New Roman"/>
                <w:bCs/>
              </w:rPr>
              <w:t>Qualcomm</w:t>
            </w:r>
            <w:r w:rsidRPr="003B673A">
              <w:rPr>
                <w:rFonts w:ascii="Times New Roman" w:eastAsia="仿宋" w:hAnsi="Times New Roman" w:cs="Times New Roman"/>
              </w:rPr>
              <w:t>)</w:t>
            </w:r>
          </w:p>
          <w:p w14:paraId="21EFB153" w14:textId="77777777" w:rsidR="006157C9" w:rsidRPr="003B673A" w:rsidRDefault="006157C9" w:rsidP="006157C9">
            <w:pPr>
              <w:widowControl/>
              <w:numPr>
                <w:ilvl w:val="0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Option 3: not to define any additional low mobility criteria. (Huawei, Apple, Intel, vivo, CATT, MTK, Xiaomi, OPPO)</w:t>
            </w:r>
          </w:p>
          <w:p w14:paraId="2A60AF35" w14:textId="77777777" w:rsidR="006157C9" w:rsidRPr="006157C9" w:rsidRDefault="006157C9" w:rsidP="006157C9"/>
        </w:tc>
      </w:tr>
    </w:tbl>
    <w:p w14:paraId="7EC2AA83" w14:textId="77777777" w:rsidR="006157C9" w:rsidRPr="006157C9" w:rsidRDefault="006157C9" w:rsidP="006157C9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6FF8" w14:paraId="74528336" w14:textId="77777777" w:rsidTr="00CA6FF8">
        <w:tc>
          <w:tcPr>
            <w:tcW w:w="9628" w:type="dxa"/>
          </w:tcPr>
          <w:p w14:paraId="7438AD32" w14:textId="77777777" w:rsidR="006157C9" w:rsidRPr="003B673A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3B673A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lastRenderedPageBreak/>
              <w:t xml:space="preserve">Issue 2-2: </w:t>
            </w:r>
            <w:r w:rsidRPr="003B673A">
              <w:rPr>
                <w:rFonts w:ascii="Times New Roman" w:eastAsia="仿宋" w:hAnsi="Times New Roman"/>
                <w:b/>
                <w:sz w:val="24"/>
                <w:szCs w:val="24"/>
                <w:u w:val="single"/>
              </w:rPr>
              <w:t>Low mobility criteria configuration type</w:t>
            </w:r>
          </w:p>
          <w:p w14:paraId="3D595F76" w14:textId="77777777" w:rsidR="006157C9" w:rsidRPr="003B673A" w:rsidRDefault="006157C9" w:rsidP="006157C9">
            <w:pPr>
              <w:widowControl/>
              <w:numPr>
                <w:ilvl w:val="0"/>
                <w:numId w:val="2"/>
              </w:numPr>
              <w:ind w:left="567" w:hanging="368"/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Proposals</w:t>
            </w:r>
          </w:p>
          <w:p w14:paraId="28AFF4EE" w14:textId="77777777" w:rsidR="006157C9" w:rsidRPr="003B673A" w:rsidRDefault="006157C9" w:rsidP="006157C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 xml:space="preserve">Option 1: Low mobility criterion is configured on </w:t>
            </w:r>
            <w:r w:rsidRPr="003B673A">
              <w:rPr>
                <w:rFonts w:ascii="Times New Roman" w:eastAsia="仿宋" w:hAnsi="Times New Roman" w:cs="Times New Roman"/>
                <w:u w:val="single"/>
              </w:rPr>
              <w:t>per-UE basis</w:t>
            </w:r>
            <w:r w:rsidRPr="003B673A">
              <w:rPr>
                <w:rFonts w:ascii="Times New Roman" w:eastAsia="仿宋" w:hAnsi="Times New Roman" w:cs="Times New Roman"/>
              </w:rPr>
              <w:t xml:space="preserve">, and UE needs only to identify low mobility state according to RRM measurements in the NR PCell for the case of NR single carrier, NR CA, NE-DC and NR-DC, and according to that in the NR PSCell for the case of EN-DC. </w:t>
            </w:r>
            <w:r w:rsidRPr="003B673A">
              <w:rPr>
                <w:rFonts w:ascii="Times New Roman" w:eastAsia="仿宋" w:hAnsi="Times New Roman" w:cs="Times New Roman"/>
                <w:bCs/>
              </w:rPr>
              <w:t>(Vivo, MTK, CMCC, Oppo)</w:t>
            </w:r>
          </w:p>
          <w:p w14:paraId="015417BF" w14:textId="77777777" w:rsidR="006157C9" w:rsidRPr="003B673A" w:rsidRDefault="006157C9" w:rsidP="006157C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Option 2: on per-cell basis (CMCC)</w:t>
            </w:r>
          </w:p>
          <w:p w14:paraId="121FA03B" w14:textId="77777777" w:rsidR="006157C9" w:rsidRPr="003B673A" w:rsidRDefault="006157C9" w:rsidP="006157C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  <w:bCs/>
              </w:rPr>
              <w:t xml:space="preserve">Option 3: leave for RAN2 to decide. </w:t>
            </w:r>
          </w:p>
          <w:p w14:paraId="6252A07E" w14:textId="77777777" w:rsidR="006157C9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</w:p>
          <w:p w14:paraId="16E3FBCC" w14:textId="77777777" w:rsidR="006157C9" w:rsidRPr="003B673A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3B673A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>Issue 2-3: RAN4 or RAN2 to define the low mobility criteria</w:t>
            </w:r>
          </w:p>
          <w:p w14:paraId="433F8033" w14:textId="77777777" w:rsidR="006157C9" w:rsidRPr="003B673A" w:rsidRDefault="006157C9" w:rsidP="006157C9">
            <w:pPr>
              <w:widowControl/>
              <w:numPr>
                <w:ilvl w:val="0"/>
                <w:numId w:val="2"/>
              </w:numPr>
              <w:ind w:left="567" w:hanging="368"/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Proposals</w:t>
            </w:r>
          </w:p>
          <w:p w14:paraId="7625FC1E" w14:textId="77777777" w:rsidR="006157C9" w:rsidRPr="003B673A" w:rsidRDefault="006157C9" w:rsidP="006157C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3B673A">
              <w:rPr>
                <w:rFonts w:ascii="Times New Roman" w:eastAsia="仿宋" w:hAnsi="Times New Roman" w:cs="Times New Roman"/>
              </w:rPr>
              <w:t>Option 1: Low mobility criterion is preferred to be further discussed in RAN2. (Vivo, Qualcomm)</w:t>
            </w:r>
          </w:p>
          <w:p w14:paraId="03C9EB3F" w14:textId="2A45F1B4" w:rsidR="00CA6FF8" w:rsidRDefault="006157C9" w:rsidP="006157C9">
            <w:pPr>
              <w:rPr>
                <w:lang w:val="en-GB"/>
              </w:rPr>
            </w:pPr>
            <w:r w:rsidRPr="003B673A">
              <w:rPr>
                <w:rFonts w:ascii="Times New Roman" w:eastAsia="仿宋" w:hAnsi="Times New Roman" w:cs="Times New Roman"/>
              </w:rPr>
              <w:t>Option 2: Be discussed in RAN4. (MTK, Nokia, Ericsson, Oppo)</w:t>
            </w:r>
          </w:p>
        </w:tc>
      </w:tr>
    </w:tbl>
    <w:p w14:paraId="3CE4DBBA" w14:textId="77777777" w:rsidR="00CA6FF8" w:rsidRPr="00CA6FF8" w:rsidRDefault="00CA6FF8" w:rsidP="00CA6FF8">
      <w:pPr>
        <w:rPr>
          <w:lang w:val="en-GB"/>
        </w:rPr>
      </w:pPr>
    </w:p>
    <w:p w14:paraId="2F083C8D" w14:textId="6025E981" w:rsidR="00AA163E" w:rsidRDefault="00C521C5" w:rsidP="00EE7CBB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last meeting, RAN4 reached 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an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agreement to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use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E2185E" w:rsidRPr="00E2185E">
        <w:rPr>
          <w:rFonts w:ascii="Times New Roman" w:eastAsia="宋体" w:hAnsi="Times New Roman" w:cs="Times New Roman"/>
          <w:kern w:val="0"/>
          <w:sz w:val="20"/>
          <w:szCs w:val="20"/>
        </w:rPr>
        <w:t>ntra-frequency L3 RSRP measurement of serving cell based on SSB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2185E" w:rsidRPr="00E2185E">
        <w:rPr>
          <w:rFonts w:ascii="Times New Roman" w:eastAsia="宋体" w:hAnsi="Times New Roman" w:cs="Times New Roman"/>
          <w:kern w:val="0"/>
          <w:sz w:val="20"/>
          <w:szCs w:val="20"/>
        </w:rPr>
        <w:t>for l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ow mobility criteria evaluation, while CSI-RS need more discussion. </w:t>
      </w:r>
      <w:r w:rsidR="006A6AAA">
        <w:rPr>
          <w:rFonts w:ascii="Times New Roman" w:eastAsia="宋体" w:hAnsi="Times New Roman" w:cs="Times New Roman"/>
          <w:kern w:val="0"/>
          <w:sz w:val="20"/>
          <w:szCs w:val="20"/>
        </w:rPr>
        <w:t>For this issue, w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e support to </w:t>
      </w:r>
      <w:r w:rsidR="00E2185E" w:rsidRP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consider both 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L3 </w:t>
      </w:r>
      <w:r w:rsidR="00E2185E" w:rsidRP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SSB and 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L3 </w:t>
      </w:r>
      <w:r w:rsidR="00E2185E" w:rsidRPr="00E2185E">
        <w:rPr>
          <w:rFonts w:ascii="Times New Roman" w:eastAsia="宋体" w:hAnsi="Times New Roman" w:cs="Times New Roman"/>
          <w:kern w:val="0"/>
          <w:sz w:val="20"/>
          <w:szCs w:val="20"/>
        </w:rPr>
        <w:t>CSI-RS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2185E" w:rsidRPr="00E2185E">
        <w:rPr>
          <w:rFonts w:ascii="Times New Roman" w:eastAsia="宋体" w:hAnsi="Times New Roman" w:cs="Times New Roman"/>
          <w:kern w:val="0"/>
          <w:sz w:val="20"/>
          <w:szCs w:val="20"/>
        </w:rPr>
        <w:t>as RSs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2185E" w:rsidRPr="00E2185E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L3 RSRP in </w:t>
      </w:r>
      <w:r w:rsidR="00BF27FE">
        <w:rPr>
          <w:rFonts w:ascii="Times New Roman" w:eastAsia="宋体" w:hAnsi="Times New Roman" w:cs="Times New Roman"/>
          <w:kern w:val="0"/>
          <w:sz w:val="20"/>
          <w:szCs w:val="20"/>
        </w:rPr>
        <w:t>l</w:t>
      </w:r>
      <w:r w:rsidR="00E2185E" w:rsidRPr="00E2185E">
        <w:rPr>
          <w:rFonts w:ascii="Times New Roman" w:eastAsia="宋体" w:hAnsi="Times New Roman" w:cs="Times New Roman"/>
          <w:kern w:val="0"/>
          <w:sz w:val="20"/>
          <w:szCs w:val="20"/>
        </w:rPr>
        <w:t>ow mobility criteria</w:t>
      </w:r>
      <w:r w:rsidR="00E2185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6A6A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</w:t>
      </w:r>
      <w:r w:rsidR="006A6AAA" w:rsidRPr="006A6AAA">
        <w:rPr>
          <w:rFonts w:ascii="Times New Roman" w:eastAsia="宋体" w:hAnsi="Times New Roman" w:cs="Times New Roman"/>
          <w:kern w:val="0"/>
          <w:sz w:val="20"/>
          <w:szCs w:val="20"/>
        </w:rPr>
        <w:t>f UE is not c</w:t>
      </w:r>
      <w:r w:rsidR="00874162">
        <w:rPr>
          <w:rFonts w:ascii="Times New Roman" w:eastAsia="宋体" w:hAnsi="Times New Roman" w:cs="Times New Roman"/>
          <w:kern w:val="0"/>
          <w:sz w:val="20"/>
          <w:szCs w:val="20"/>
        </w:rPr>
        <w:t xml:space="preserve">apable of CSI-RS </w:t>
      </w:r>
      <w:r w:rsidR="00874162">
        <w:rPr>
          <w:rFonts w:ascii="Times New Roman" w:eastAsia="宋体" w:hAnsi="Times New Roman" w:cs="Times New Roman" w:hint="eastAsia"/>
          <w:kern w:val="0"/>
          <w:sz w:val="20"/>
          <w:szCs w:val="20"/>
        </w:rPr>
        <w:t>based</w:t>
      </w:r>
      <w:r w:rsidR="008741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74162">
        <w:rPr>
          <w:rFonts w:ascii="Times New Roman" w:eastAsia="宋体" w:hAnsi="Times New Roman" w:cs="Times New Roman" w:hint="eastAsia"/>
          <w:kern w:val="0"/>
          <w:sz w:val="20"/>
          <w:szCs w:val="20"/>
        </w:rPr>
        <w:t>measurement</w:t>
      </w:r>
      <w:r w:rsidR="00874162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then it can </w:t>
      </w:r>
      <w:r w:rsidR="006A6AAA" w:rsidRPr="006A6AAA">
        <w:rPr>
          <w:rFonts w:ascii="Times New Roman" w:eastAsia="宋体" w:hAnsi="Times New Roman" w:cs="Times New Roman"/>
          <w:kern w:val="0"/>
          <w:sz w:val="20"/>
          <w:szCs w:val="20"/>
        </w:rPr>
        <w:t>use SSB.</w:t>
      </w:r>
      <w:r w:rsidR="00AE47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96F4114" w14:textId="454F334D" w:rsidR="00A95F3F" w:rsidRDefault="0001496A" w:rsidP="00CD00F3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6A6A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</w:t>
      </w:r>
      <w:r w:rsidR="006A6AAA" w:rsidRPr="006A6A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oth L3 SSB and L3 CSI-RS </w:t>
      </w:r>
      <w:r w:rsidR="006A6A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would be used </w:t>
      </w:r>
      <w:r w:rsidR="006A6AAA" w:rsidRPr="006A6A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as RSs for </w:t>
      </w:r>
      <w:r w:rsidR="006A6A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R17 l</w:t>
      </w:r>
      <w:r w:rsidR="006A6AAA" w:rsidRPr="006A6A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ow mobility criteria</w:t>
      </w:r>
      <w:r w:rsidR="00EE46C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15A2BEAB" w14:textId="5927C82D" w:rsidR="00EE7CBB" w:rsidRDefault="00EE7CBB" w:rsidP="00CD00F3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E7CB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Considering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issue of l</w:t>
      </w:r>
      <w:r w:rsidRPr="00EE7CB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ow mobility criteria configuration type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we prefer </w:t>
      </w:r>
      <w:r w:rsidR="00C76580" w:rsidRPr="00C7658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to configure </w:t>
      </w:r>
      <w:r w:rsidR="00A0248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</w:t>
      </w:r>
      <w:r w:rsidR="00C7658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on per-UE basis</w:t>
      </w:r>
      <w:r w:rsidR="00C76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F2688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mobility criterion is to evaluate UE mobility state, we think it is straightforward to configure it in per-UE way.</w:t>
      </w:r>
    </w:p>
    <w:p w14:paraId="2E457089" w14:textId="392F2864" w:rsidR="00A02485" w:rsidRDefault="00A02485" w:rsidP="00A02485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D43E9D" w:rsidRPr="00D43E9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mobility criteria</w:t>
      </w:r>
      <w:r w:rsidR="00D43E9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to be configured on per-UE basis.</w:t>
      </w:r>
    </w:p>
    <w:p w14:paraId="2B2305FC" w14:textId="7388FE24" w:rsidR="003B673A" w:rsidRDefault="00062606" w:rsidP="003B673A">
      <w:pPr>
        <w:pStyle w:val="3"/>
        <w:spacing w:after="0" w:line="240" w:lineRule="auto"/>
        <w:rPr>
          <w:rFonts w:ascii="Times New Roman" w:eastAsiaTheme="majorEastAsia" w:hAnsi="Times New Roman" w:cs="Times New Roman"/>
          <w:sz w:val="21"/>
          <w:szCs w:val="21"/>
          <w:u w:val="single"/>
          <w:lang w:val="en-GB"/>
        </w:rPr>
      </w:pPr>
      <w:r w:rsidRPr="00062606">
        <w:rPr>
          <w:rFonts w:ascii="Times New Roman" w:eastAsiaTheme="majorEastAsia" w:hAnsi="Times New Roman" w:cs="Times New Roman" w:hint="eastAsia"/>
          <w:sz w:val="21"/>
          <w:szCs w:val="21"/>
          <w:u w:val="single"/>
          <w:lang w:val="en-GB"/>
        </w:rPr>
        <w:t>Good serving cell quality criteria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57C9" w14:paraId="3DC58234" w14:textId="77777777" w:rsidTr="006157C9">
        <w:tc>
          <w:tcPr>
            <w:tcW w:w="9628" w:type="dxa"/>
          </w:tcPr>
          <w:p w14:paraId="5D20E878" w14:textId="77777777" w:rsidR="006157C9" w:rsidRPr="008A5811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</w:pPr>
            <w:r w:rsidRPr="008A5811"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  <w:t>Issue 3-1: SINR definition for good serving cell quality criteria</w:t>
            </w:r>
          </w:p>
          <w:p w14:paraId="52832CCB" w14:textId="77777777" w:rsidR="006157C9" w:rsidRPr="008A5811" w:rsidRDefault="006157C9" w:rsidP="006157C9">
            <w:pPr>
              <w:widowControl/>
              <w:numPr>
                <w:ilvl w:val="0"/>
                <w:numId w:val="15"/>
              </w:numPr>
              <w:ind w:left="54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color w:val="000000"/>
                <w:highlight w:val="green"/>
              </w:rPr>
              <w:t>Agreements</w:t>
            </w:r>
          </w:p>
          <w:p w14:paraId="0D5A427D" w14:textId="77777777" w:rsidR="006157C9" w:rsidRPr="008A5811" w:rsidRDefault="006157C9" w:rsidP="006157C9">
            <w:pPr>
              <w:widowControl/>
              <w:numPr>
                <w:ilvl w:val="1"/>
                <w:numId w:val="15"/>
              </w:numPr>
              <w:ind w:left="108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</w:rPr>
            </w:pPr>
            <w:r w:rsidRPr="008A5811">
              <w:rPr>
                <w:rFonts w:ascii="Times New Roman" w:eastAsia="仿宋" w:hAnsi="Times New Roman" w:cs="Times New Roman"/>
                <w:color w:val="000000"/>
                <w:highlight w:val="green"/>
              </w:rPr>
              <w:t>Reuse the existing method to evaluate “downlink radio link quality” for RLM/BFD</w:t>
            </w:r>
          </w:p>
          <w:p w14:paraId="5AB5679C" w14:textId="77777777" w:rsidR="006157C9" w:rsidRPr="008A5811" w:rsidRDefault="006157C9" w:rsidP="006157C9">
            <w:pPr>
              <w:widowControl/>
              <w:numPr>
                <w:ilvl w:val="2"/>
                <w:numId w:val="15"/>
              </w:numPr>
              <w:ind w:left="162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</w:rPr>
            </w:pPr>
            <w:r w:rsidRPr="008A5811">
              <w:rPr>
                <w:rFonts w:ascii="Times New Roman" w:eastAsia="仿宋" w:hAnsi="Times New Roman" w:cs="Times New Roman"/>
                <w:color w:val="000000"/>
                <w:highlight w:val="green"/>
              </w:rPr>
              <w:t>hypothetical BLER with corresponding PDCCH parameters is used to evaluate good serving cell quality criterion</w:t>
            </w:r>
          </w:p>
          <w:p w14:paraId="7C54C055" w14:textId="77777777" w:rsidR="006157C9" w:rsidRDefault="006157C9" w:rsidP="006157C9">
            <w:pPr>
              <w:rPr>
                <w:rFonts w:ascii="Times New Roman" w:eastAsia="仿宋" w:hAnsi="Times New Roman" w:cs="Times New Roman"/>
                <w:b/>
                <w:sz w:val="24"/>
                <w:szCs w:val="24"/>
                <w:u w:val="single"/>
              </w:rPr>
            </w:pPr>
          </w:p>
          <w:p w14:paraId="5A6375F6" w14:textId="77777777" w:rsidR="006157C9" w:rsidRPr="008A5811" w:rsidRDefault="006157C9" w:rsidP="006157C9">
            <w:pPr>
              <w:rPr>
                <w:rFonts w:ascii="Times New Roman" w:eastAsia="仿宋" w:hAnsi="Times New Roman" w:cs="Times New Roman"/>
                <w:b/>
                <w:u w:val="single"/>
                <w:shd w:val="pct10" w:color="auto" w:fill="FFFFFF"/>
                <w:lang w:eastAsia="ko-KR"/>
              </w:rPr>
            </w:pPr>
            <w:r w:rsidRPr="008A5811">
              <w:rPr>
                <w:rFonts w:ascii="Times New Roman" w:eastAsia="仿宋" w:hAnsi="Times New Roman" w:cs="Times New Roman"/>
                <w:b/>
                <w:sz w:val="24"/>
                <w:szCs w:val="24"/>
                <w:u w:val="single"/>
              </w:rPr>
              <w:t>Issue 3-2-1: good serving cell quality criteria for RLM</w:t>
            </w:r>
          </w:p>
          <w:p w14:paraId="34B14C96" w14:textId="77777777" w:rsidR="006157C9" w:rsidRPr="008A5811" w:rsidRDefault="006157C9" w:rsidP="006157C9">
            <w:pPr>
              <w:rPr>
                <w:rFonts w:ascii="Times New Roman" w:eastAsia="仿宋" w:hAnsi="Times New Roman" w:cs="Times New Roman"/>
                <w:sz w:val="24"/>
              </w:rPr>
            </w:pPr>
            <w:r w:rsidRPr="008A5811">
              <w:rPr>
                <w:rFonts w:ascii="Times New Roman" w:eastAsia="仿宋" w:hAnsi="Times New Roman" w:cs="Times New Roman"/>
                <w:sz w:val="24"/>
              </w:rPr>
              <w:t>Agreement</w:t>
            </w:r>
          </w:p>
          <w:p w14:paraId="10D3F7C1" w14:textId="77777777" w:rsidR="006157C9" w:rsidRPr="008A5811" w:rsidRDefault="006157C9" w:rsidP="006157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仿宋" w:hAnsi="Times New Roman" w:cs="Times New Roman"/>
                <w:i/>
              </w:rPr>
            </w:pPr>
            <w:r w:rsidRPr="008A5811">
              <w:rPr>
                <w:rFonts w:ascii="Times New Roman" w:eastAsia="仿宋" w:hAnsi="Times New Roman" w:cs="Times New Roman"/>
                <w:i/>
              </w:rPr>
              <w:t>The good serving cell quality criteria for RLM is based on an offset X dB and Qx, while Qx is derived from PDCCH transmission parameters.</w:t>
            </w:r>
            <w:r w:rsidRPr="008A5811">
              <w:rPr>
                <w:rFonts w:ascii="Times New Roman" w:eastAsia="仿宋" w:hAnsi="Times New Roman" w:cs="Times New Roman"/>
              </w:rPr>
              <w:t xml:space="preserve">  </w:t>
            </w:r>
            <w:r w:rsidRPr="008A5811">
              <w:rPr>
                <w:rFonts w:ascii="Times New Roman" w:eastAsia="仿宋" w:hAnsi="Times New Roman" w:cs="Times New Roman"/>
                <w:i/>
              </w:rPr>
              <w:t xml:space="preserve">  </w:t>
            </w:r>
          </w:p>
          <w:p w14:paraId="2ED451C0" w14:textId="77777777" w:rsidR="006157C9" w:rsidRPr="008A5811" w:rsidRDefault="006157C9" w:rsidP="006157C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i/>
              </w:rPr>
            </w:pPr>
            <w:r w:rsidRPr="008A5811">
              <w:rPr>
                <w:rFonts w:ascii="Times New Roman" w:eastAsia="仿宋" w:hAnsi="Times New Roman" w:cs="Times New Roman"/>
                <w:i/>
                <w:lang w:eastAsia="zh-TW"/>
              </w:rPr>
              <w:t>Option 1: Qx = Qout.</w:t>
            </w:r>
          </w:p>
          <w:p w14:paraId="2250F3CA" w14:textId="77777777" w:rsidR="006157C9" w:rsidRPr="008A5811" w:rsidRDefault="006157C9" w:rsidP="006157C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i/>
              </w:rPr>
            </w:pPr>
            <w:r w:rsidRPr="008A5811">
              <w:rPr>
                <w:rFonts w:ascii="Times New Roman" w:eastAsia="仿宋" w:hAnsi="Times New Roman" w:cs="Times New Roman"/>
                <w:i/>
                <w:lang w:eastAsia="zh-TW"/>
              </w:rPr>
              <w:t xml:space="preserve">Note: Larger value of X can be considered. </w:t>
            </w:r>
          </w:p>
          <w:p w14:paraId="16A55956" w14:textId="77777777" w:rsidR="006157C9" w:rsidRPr="008A5811" w:rsidRDefault="006157C9" w:rsidP="006157C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i/>
              </w:rPr>
            </w:pPr>
            <w:r w:rsidRPr="008A5811">
              <w:rPr>
                <w:rFonts w:ascii="Times New Roman" w:eastAsia="仿宋" w:hAnsi="Times New Roman" w:cs="Times New Roman"/>
                <w:i/>
                <w:lang w:eastAsia="zh-TW"/>
              </w:rPr>
              <w:t>Note: Companies are encouraged to provide the range/value of offset X.</w:t>
            </w:r>
          </w:p>
          <w:p w14:paraId="6061009F" w14:textId="77777777" w:rsidR="006157C9" w:rsidRPr="008A5811" w:rsidRDefault="006157C9" w:rsidP="006157C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i/>
              </w:rPr>
            </w:pPr>
            <w:r w:rsidRPr="008A5811">
              <w:rPr>
                <w:rFonts w:ascii="Times New Roman" w:eastAsia="仿宋" w:hAnsi="Times New Roman" w:cs="Times New Roman"/>
                <w:i/>
                <w:lang w:eastAsia="zh-TW"/>
              </w:rPr>
              <w:t>Option 2: Qx = Qin</w:t>
            </w:r>
          </w:p>
          <w:p w14:paraId="0461BF70" w14:textId="77777777" w:rsidR="006157C9" w:rsidRPr="008A5811" w:rsidRDefault="006157C9" w:rsidP="006157C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i/>
              </w:rPr>
            </w:pPr>
            <w:r w:rsidRPr="008A5811">
              <w:rPr>
                <w:rFonts w:ascii="Times New Roman" w:eastAsia="仿宋" w:hAnsi="Times New Roman" w:cs="Times New Roman"/>
                <w:i/>
                <w:lang w:eastAsia="zh-TW"/>
              </w:rPr>
              <w:t xml:space="preserve">Option 2a: Qx = Qin, while set offset as X = 0 dB. </w:t>
            </w:r>
          </w:p>
          <w:p w14:paraId="18F6591E" w14:textId="77777777" w:rsidR="006157C9" w:rsidRDefault="006157C9" w:rsidP="006157C9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1656"/>
              <w:contextualSpacing/>
              <w:jc w:val="left"/>
              <w:textAlignment w:val="baseline"/>
              <w:rPr>
                <w:lang w:val="en-GB"/>
              </w:rPr>
            </w:pPr>
          </w:p>
        </w:tc>
      </w:tr>
    </w:tbl>
    <w:p w14:paraId="698A9F37" w14:textId="77777777" w:rsidR="006157C9" w:rsidRPr="006157C9" w:rsidRDefault="006157C9" w:rsidP="006157C9">
      <w:pPr>
        <w:rPr>
          <w:lang w:val="en-GB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655A" w:rsidRPr="00762A90" w14:paraId="0FE63F85" w14:textId="77777777" w:rsidTr="00181715">
        <w:tc>
          <w:tcPr>
            <w:tcW w:w="9628" w:type="dxa"/>
          </w:tcPr>
          <w:p w14:paraId="7A0813DF" w14:textId="77777777" w:rsidR="006157C9" w:rsidRPr="008A5811" w:rsidRDefault="006157C9" w:rsidP="006157C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8A5811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lastRenderedPageBreak/>
              <w:t>Issue 3-2-2: good serving cell quality criteria for BFD</w:t>
            </w:r>
          </w:p>
          <w:p w14:paraId="22EF5464" w14:textId="77777777" w:rsidR="006157C9" w:rsidRPr="008A5811" w:rsidRDefault="006157C9" w:rsidP="006157C9">
            <w:pPr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>The good serving cell quality criteria for BFD is</w:t>
            </w:r>
          </w:p>
          <w:p w14:paraId="528535E7" w14:textId="77777777" w:rsidR="006157C9" w:rsidRPr="008A5811" w:rsidRDefault="006157C9" w:rsidP="006157C9">
            <w:pPr>
              <w:numPr>
                <w:ilvl w:val="0"/>
                <w:numId w:val="2"/>
              </w:numPr>
              <w:spacing w:line="240" w:lineRule="atLeast"/>
              <w:ind w:hanging="357"/>
              <w:contextualSpacing/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 xml:space="preserve">Option 1: radio link quality &gt;  Qout_LR + Y (dB).  </w:t>
            </w:r>
          </w:p>
          <w:p w14:paraId="5B71B3E3" w14:textId="77777777" w:rsidR="006157C9" w:rsidRPr="008A5811" w:rsidRDefault="006157C9" w:rsidP="006157C9">
            <w:pPr>
              <w:numPr>
                <w:ilvl w:val="1"/>
                <w:numId w:val="2"/>
              </w:numPr>
              <w:spacing w:line="240" w:lineRule="atLeast"/>
              <w:ind w:hanging="357"/>
              <w:contextualSpacing/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>Note: Companies are encouraged to provide the range/value of offset Y.</w:t>
            </w:r>
          </w:p>
          <w:p w14:paraId="340EE48E" w14:textId="77777777" w:rsidR="006157C9" w:rsidRPr="008A5811" w:rsidRDefault="006157C9" w:rsidP="006157C9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hanging="357"/>
              <w:contextualSpacing/>
              <w:jc w:val="left"/>
              <w:textAlignment w:val="baseline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 xml:space="preserve">Note: Larger value of Y can be considered. </w:t>
            </w:r>
          </w:p>
          <w:p w14:paraId="3A62F44D" w14:textId="77777777" w:rsidR="006157C9" w:rsidRPr="008A5811" w:rsidRDefault="006157C9" w:rsidP="006157C9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hanging="357"/>
              <w:contextualSpacing/>
              <w:jc w:val="left"/>
              <w:textAlignment w:val="baseline"/>
              <w:rPr>
                <w:rFonts w:ascii="Times New Roman" w:eastAsia="仿宋" w:hAnsi="Times New Roman" w:cs="Times New Roman"/>
                <w:lang w:eastAsia="en-US"/>
              </w:rPr>
            </w:pPr>
            <w:r w:rsidRPr="008A5811">
              <w:rPr>
                <w:rFonts w:ascii="Times New Roman" w:eastAsia="仿宋" w:hAnsi="Times New Roman" w:cs="Times New Roman"/>
                <w:lang w:eastAsia="en-US"/>
              </w:rPr>
              <w:t xml:space="preserve">Option 2: radio link quality &gt;  Qin_LR + Y (dB). </w:t>
            </w:r>
          </w:p>
          <w:p w14:paraId="01430A37" w14:textId="77777777" w:rsidR="006157C9" w:rsidRPr="008A5811" w:rsidRDefault="006157C9" w:rsidP="006157C9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hanging="357"/>
              <w:contextualSpacing/>
              <w:jc w:val="left"/>
              <w:textAlignment w:val="baseline"/>
              <w:rPr>
                <w:rFonts w:ascii="Times New Roman" w:eastAsia="仿宋" w:hAnsi="Times New Roman" w:cs="Times New Roman"/>
                <w:lang w:eastAsia="en-US"/>
              </w:rPr>
            </w:pPr>
            <w:r w:rsidRPr="008A5811">
              <w:rPr>
                <w:rFonts w:ascii="Times New Roman" w:eastAsia="仿宋" w:hAnsi="Times New Roman" w:cs="Times New Roman"/>
                <w:lang w:eastAsia="en-US"/>
              </w:rPr>
              <w:t xml:space="preserve">Option 2a: The value of Y can consider the PDCCH BLER performance for BFD based on SSB or CSI-RS. </w:t>
            </w:r>
          </w:p>
          <w:p w14:paraId="03EB841A" w14:textId="77777777" w:rsidR="006157C9" w:rsidRPr="008A5811" w:rsidRDefault="006157C9" w:rsidP="006157C9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hanging="357"/>
              <w:contextualSpacing/>
              <w:jc w:val="left"/>
              <w:textAlignment w:val="baseline"/>
              <w:rPr>
                <w:rFonts w:ascii="Times New Roman" w:eastAsia="仿宋" w:hAnsi="Times New Roman" w:cs="Times New Roman"/>
                <w:lang w:eastAsia="en-US"/>
              </w:rPr>
            </w:pPr>
            <w:r w:rsidRPr="008A5811">
              <w:rPr>
                <w:rFonts w:ascii="Times New Roman" w:eastAsia="仿宋" w:hAnsi="Times New Roman" w:cs="Times New Roman"/>
                <w:lang w:eastAsia="en-US"/>
              </w:rPr>
              <w:t xml:space="preserve">Option 2b: Y = 0.   </w:t>
            </w:r>
          </w:p>
          <w:p w14:paraId="5A5C7BFB" w14:textId="77777777" w:rsidR="006157C9" w:rsidRDefault="006157C9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</w:p>
          <w:p w14:paraId="1662CFAC" w14:textId="1474A7F7" w:rsidR="008A5811" w:rsidRPr="008A5811" w:rsidRDefault="008A5811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8A5811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>Issue 3-3-1: predefined or configured offset (X in Issue 3-2-1, Y in Issue 3-2-2)</w:t>
            </w:r>
          </w:p>
          <w:p w14:paraId="67C5A8C3" w14:textId="77777777" w:rsidR="008A5811" w:rsidRPr="008A5811" w:rsidRDefault="008A5811" w:rsidP="009E1A09">
            <w:pPr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>Proposals</w:t>
            </w:r>
          </w:p>
          <w:p w14:paraId="24E83249" w14:textId="77777777" w:rsidR="008A5811" w:rsidRPr="008A5811" w:rsidRDefault="008A5811" w:rsidP="009E1A09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 xml:space="preserve">Option 1: </w:t>
            </w:r>
            <w:r w:rsidRPr="008A5811">
              <w:rPr>
                <w:rFonts w:ascii="Times New Roman" w:eastAsia="仿宋" w:hAnsi="Times New Roman" w:cs="Times New Roman"/>
                <w:bCs/>
                <w:lang w:eastAsia="zh-TW"/>
              </w:rPr>
              <w:t xml:space="preserve">The offset values </w:t>
            </w:r>
            <w:r w:rsidRPr="008A5811">
              <w:rPr>
                <w:rFonts w:ascii="Times New Roman" w:eastAsia="仿宋" w:hAnsi="Times New Roman" w:cs="Times New Roman"/>
                <w:lang w:eastAsia="zh-TW"/>
              </w:rPr>
              <w:t xml:space="preserve">are configured to the UE by the network. </w:t>
            </w:r>
          </w:p>
          <w:p w14:paraId="7ADDCE24" w14:textId="77777777" w:rsidR="008A5811" w:rsidRPr="008A5811" w:rsidRDefault="008A5811" w:rsidP="009E1A09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bCs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 xml:space="preserve">Option 2: Use predetermined offset value. </w:t>
            </w:r>
          </w:p>
          <w:p w14:paraId="2A3A410D" w14:textId="77777777" w:rsidR="008A5811" w:rsidRPr="008A5811" w:rsidRDefault="008A5811" w:rsidP="009E1A09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bCs/>
              </w:rPr>
            </w:pPr>
            <w:r w:rsidRPr="008A5811">
              <w:rPr>
                <w:rFonts w:ascii="Times New Roman" w:eastAsia="仿宋" w:hAnsi="Times New Roman" w:cs="Times New Roman"/>
                <w:bCs/>
              </w:rPr>
              <w:t xml:space="preserve">Option 2a: The threshold for determining the good serving cell quality is pre-defined as in existing RLM evaluation principle and offset values on top of the existing requirement can be considered. </w:t>
            </w:r>
          </w:p>
          <w:p w14:paraId="17DE60DF" w14:textId="77777777" w:rsidR="008A5811" w:rsidRPr="008A5811" w:rsidRDefault="008A5811" w:rsidP="009E1A09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bCs/>
              </w:rPr>
            </w:pPr>
            <w:r w:rsidRPr="008A5811">
              <w:rPr>
                <w:rFonts w:ascii="Times New Roman" w:eastAsia="仿宋" w:hAnsi="Times New Roman" w:cs="Times New Roman"/>
                <w:bCs/>
              </w:rPr>
              <w:t xml:space="preserve">Option 2b: </w:t>
            </w:r>
            <w:r w:rsidRPr="008A5811">
              <w:rPr>
                <w:rFonts w:ascii="Times New Roman" w:eastAsia="仿宋" w:hAnsi="Times New Roman" w:cs="Times New Roman"/>
                <w:lang w:eastAsia="zh-TW"/>
              </w:rPr>
              <w:t xml:space="preserve">Use predetermined offset value of 5dB. </w:t>
            </w:r>
          </w:p>
          <w:p w14:paraId="493719FC" w14:textId="77777777" w:rsidR="008A5811" w:rsidRPr="008A5811" w:rsidRDefault="008A5811" w:rsidP="009E1A09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i/>
                <w:color w:val="0070C0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 xml:space="preserve">Option 2c: The threshold for determining the good serving cell quality is pre-defined as Qin, and no need to define any offset values. </w:t>
            </w:r>
          </w:p>
          <w:p w14:paraId="5DA0D76C" w14:textId="77777777" w:rsidR="009E1A09" w:rsidRDefault="009E1A09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</w:p>
          <w:p w14:paraId="61ECC39E" w14:textId="3C1DC87A" w:rsidR="008A5811" w:rsidRPr="008A5811" w:rsidRDefault="008A5811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8A5811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 xml:space="preserve">Issue 3-3-2: if offset is predefined for RLM, the offset value X </w:t>
            </w:r>
          </w:p>
          <w:p w14:paraId="531973E4" w14:textId="77777777" w:rsidR="008A5811" w:rsidRPr="008A5811" w:rsidRDefault="008A5811" w:rsidP="009E1A09">
            <w:pPr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</w:rPr>
              <w:t>Proposals</w:t>
            </w:r>
          </w:p>
          <w:p w14:paraId="127FD676" w14:textId="77777777" w:rsidR="008A5811" w:rsidRPr="008A5811" w:rsidRDefault="008A5811" w:rsidP="009E1A0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>Option 1:</w:t>
            </w:r>
            <w:r w:rsidRPr="008A5811">
              <w:rPr>
                <w:rFonts w:ascii="Times New Roman" w:eastAsia="仿宋" w:hAnsi="Times New Roman" w:cs="Times New Roman"/>
              </w:rPr>
              <w:t xml:space="preserve"> Where X depends on max(T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DRX</w:t>
            </w:r>
            <w:r w:rsidRPr="008A5811">
              <w:rPr>
                <w:rFonts w:ascii="Times New Roman" w:eastAsia="仿宋" w:hAnsi="Times New Roman" w:cs="Times New Roman"/>
              </w:rPr>
              <w:t>, 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SSB</w:t>
            </w:r>
            <w:r w:rsidRPr="008A5811">
              <w:rPr>
                <w:rFonts w:ascii="Times New Roman" w:eastAsia="仿宋" w:hAnsi="Times New Roman" w:cs="Times New Roman"/>
              </w:rPr>
              <w:t>).</w:t>
            </w:r>
          </w:p>
          <w:p w14:paraId="4D531E2B" w14:textId="77777777" w:rsidR="008A5811" w:rsidRPr="008A5811" w:rsidRDefault="008A5811" w:rsidP="009E1A0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</w:rPr>
              <w:t>X = X1 when max(T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DRX</w:t>
            </w:r>
            <w:r w:rsidRPr="008A5811">
              <w:rPr>
                <w:rFonts w:ascii="Times New Roman" w:eastAsia="仿宋" w:hAnsi="Times New Roman" w:cs="Times New Roman"/>
              </w:rPr>
              <w:t>, 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SSB</w:t>
            </w:r>
            <w:r w:rsidRPr="008A5811">
              <w:rPr>
                <w:rFonts w:ascii="Times New Roman" w:eastAsia="仿宋" w:hAnsi="Times New Roman" w:cs="Times New Roman"/>
              </w:rPr>
              <w:t>) &lt; 40 ms</w:t>
            </w:r>
          </w:p>
          <w:p w14:paraId="08B94565" w14:textId="77777777" w:rsidR="008A5811" w:rsidRPr="008A5811" w:rsidRDefault="008A5811" w:rsidP="009E1A0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</w:rPr>
              <w:t>X = X2 when max(T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DRX</w:t>
            </w:r>
            <w:r w:rsidRPr="008A5811">
              <w:rPr>
                <w:rFonts w:ascii="Times New Roman" w:eastAsia="仿宋" w:hAnsi="Times New Roman" w:cs="Times New Roman"/>
              </w:rPr>
              <w:t>, 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SSB</w:t>
            </w:r>
            <w:r w:rsidRPr="008A5811">
              <w:rPr>
                <w:rFonts w:ascii="Times New Roman" w:eastAsia="仿宋" w:hAnsi="Times New Roman" w:cs="Times New Roman"/>
              </w:rPr>
              <w:t>) ≥ 40 ms.</w:t>
            </w:r>
          </w:p>
          <w:p w14:paraId="46A7EB23" w14:textId="77777777" w:rsidR="008A5811" w:rsidRPr="008A5811" w:rsidRDefault="008A5811" w:rsidP="009E1A0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</w:rPr>
              <w:t>X1 and X2 are predefined and decided based on summary of simulation results that was conducted earlier in WI..</w:t>
            </w:r>
          </w:p>
          <w:p w14:paraId="32F48771" w14:textId="77777777" w:rsidR="008A5811" w:rsidRPr="008A5811" w:rsidRDefault="008A5811" w:rsidP="009E1A0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>X is smaller in FR2 compared to FR1.</w:t>
            </w:r>
          </w:p>
          <w:p w14:paraId="69FCB8D7" w14:textId="77777777" w:rsidR="008A5811" w:rsidRPr="008A5811" w:rsidRDefault="008A5811" w:rsidP="009E1A0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>Option 1a: X = 0.  Threshold is same as existing Qin.</w:t>
            </w:r>
          </w:p>
          <w:p w14:paraId="1F4BF230" w14:textId="77777777" w:rsidR="008A5811" w:rsidRPr="008A5811" w:rsidRDefault="008A5811" w:rsidP="009E1A0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>Option 2:</w:t>
            </w:r>
            <w:r w:rsidRPr="008A5811">
              <w:rPr>
                <w:rFonts w:ascii="Times New Roman" w:eastAsia="仿宋" w:hAnsi="Times New Roman" w:cs="Times New Roman"/>
              </w:rPr>
              <w:t xml:space="preserve"> a unified offset value for RLM.</w:t>
            </w:r>
          </w:p>
          <w:p w14:paraId="6E99C2B6" w14:textId="77777777" w:rsidR="009E1A09" w:rsidRDefault="009E1A09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</w:p>
          <w:p w14:paraId="3F96EC5C" w14:textId="7E7521AC" w:rsidR="008A5811" w:rsidRPr="008A5811" w:rsidRDefault="008A5811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8A5811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>Issue 3-3-3: if offset is predefined for BFD, the offset value Y</w:t>
            </w:r>
          </w:p>
          <w:p w14:paraId="1BF665DB" w14:textId="77777777" w:rsidR="008A5811" w:rsidRPr="008A5811" w:rsidRDefault="008A5811" w:rsidP="009E1A09">
            <w:pPr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</w:rPr>
              <w:t>Proposals</w:t>
            </w:r>
          </w:p>
          <w:p w14:paraId="56AE53A1" w14:textId="77777777" w:rsidR="008A5811" w:rsidRPr="008A5811" w:rsidRDefault="008A5811" w:rsidP="009E1A0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>Option 1:</w:t>
            </w:r>
            <w:r w:rsidRPr="008A5811">
              <w:rPr>
                <w:rFonts w:ascii="Times New Roman" w:eastAsia="仿宋" w:hAnsi="Times New Roman" w:cs="Times New Roman"/>
              </w:rPr>
              <w:t xml:space="preserve"> Where Y depends on max(T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DRX</w:t>
            </w:r>
            <w:r w:rsidRPr="008A5811">
              <w:rPr>
                <w:rFonts w:ascii="Times New Roman" w:eastAsia="仿宋" w:hAnsi="Times New Roman" w:cs="Times New Roman"/>
              </w:rPr>
              <w:t>, 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SSB</w:t>
            </w:r>
            <w:r w:rsidRPr="008A5811">
              <w:rPr>
                <w:rFonts w:ascii="Times New Roman" w:eastAsia="仿宋" w:hAnsi="Times New Roman" w:cs="Times New Roman"/>
              </w:rPr>
              <w:t xml:space="preserve">) and </w:t>
            </w:r>
          </w:p>
          <w:p w14:paraId="78CB35DB" w14:textId="77777777" w:rsidR="008A5811" w:rsidRPr="008A5811" w:rsidRDefault="008A5811" w:rsidP="009E1A0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</w:rPr>
              <w:t>Y = Y1 when max(T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DRX</w:t>
            </w:r>
            <w:r w:rsidRPr="008A5811">
              <w:rPr>
                <w:rFonts w:ascii="Times New Roman" w:eastAsia="仿宋" w:hAnsi="Times New Roman" w:cs="Times New Roman"/>
              </w:rPr>
              <w:t>, 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SSB</w:t>
            </w:r>
            <w:r w:rsidRPr="008A5811">
              <w:rPr>
                <w:rFonts w:ascii="Times New Roman" w:eastAsia="仿宋" w:hAnsi="Times New Roman" w:cs="Times New Roman"/>
              </w:rPr>
              <w:t>) &lt; 40 ms</w:t>
            </w:r>
          </w:p>
          <w:p w14:paraId="26DE01C1" w14:textId="77777777" w:rsidR="008A5811" w:rsidRPr="008A5811" w:rsidRDefault="008A5811" w:rsidP="009E1A0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</w:rPr>
              <w:t>Y = Y2 when max(T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DRX</w:t>
            </w:r>
            <w:r w:rsidRPr="008A5811">
              <w:rPr>
                <w:rFonts w:ascii="Times New Roman" w:eastAsia="仿宋" w:hAnsi="Times New Roman" w:cs="Times New Roman"/>
              </w:rPr>
              <w:t>, T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SSB</w:t>
            </w:r>
            <w:r w:rsidRPr="008A5811">
              <w:rPr>
                <w:rFonts w:ascii="Times New Roman" w:eastAsia="仿宋" w:hAnsi="Times New Roman" w:cs="Times New Roman"/>
              </w:rPr>
              <w:t>) ≥ 40 ms.</w:t>
            </w:r>
          </w:p>
          <w:p w14:paraId="2DF611DF" w14:textId="77777777" w:rsidR="008A5811" w:rsidRPr="008A5811" w:rsidRDefault="008A5811" w:rsidP="009E1A0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</w:rPr>
              <w:t>Y1 and Y2 are predefined and decided based on summary of simulation results that was conducted earlier in WI.</w:t>
            </w:r>
          </w:p>
          <w:p w14:paraId="541859CC" w14:textId="77777777" w:rsidR="008A5811" w:rsidRPr="008A5811" w:rsidRDefault="008A5811" w:rsidP="009E1A0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>Y is smaller in FR2 compared to FR1.</w:t>
            </w:r>
          </w:p>
          <w:p w14:paraId="4539D361" w14:textId="77777777" w:rsidR="008A5811" w:rsidRPr="008A5811" w:rsidRDefault="008A5811" w:rsidP="009E1A0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>Option 1a: Y = 0. Threshold is same as existing Qin_LR</w:t>
            </w:r>
          </w:p>
          <w:p w14:paraId="566F1C22" w14:textId="77777777" w:rsidR="008A5811" w:rsidRPr="008A5811" w:rsidRDefault="008A5811" w:rsidP="009E1A0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仿宋" w:hAnsi="Times New Roman" w:cs="Times New Roman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>Option 2:</w:t>
            </w:r>
            <w:r w:rsidRPr="008A5811">
              <w:rPr>
                <w:rFonts w:ascii="Times New Roman" w:eastAsia="仿宋" w:hAnsi="Times New Roman" w:cs="Times New Roman"/>
              </w:rPr>
              <w:t xml:space="preserve"> a unified offset value for BFD.</w:t>
            </w:r>
          </w:p>
          <w:p w14:paraId="08CA814D" w14:textId="77777777" w:rsidR="009E1A09" w:rsidRDefault="009E1A09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</w:p>
          <w:p w14:paraId="7F9733C4" w14:textId="1BCFAA71" w:rsidR="008A5811" w:rsidRPr="008A5811" w:rsidRDefault="008A5811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8A5811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>Issue 3-3-4: different offsets for RLM and BFD</w:t>
            </w:r>
          </w:p>
          <w:p w14:paraId="66A9EA3A" w14:textId="77777777" w:rsidR="008A5811" w:rsidRPr="008A5811" w:rsidRDefault="008A5811" w:rsidP="009E1A09">
            <w:pPr>
              <w:widowControl/>
              <w:numPr>
                <w:ilvl w:val="0"/>
                <w:numId w:val="2"/>
              </w:numPr>
              <w:ind w:left="567" w:hanging="368"/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>Proposals</w:t>
            </w:r>
          </w:p>
          <w:p w14:paraId="1F8B8F02" w14:textId="77777777" w:rsidR="008A5811" w:rsidRPr="008A5811" w:rsidRDefault="008A5811" w:rsidP="009E1A0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lastRenderedPageBreak/>
              <w:t xml:space="preserve">Option 1: The offset values for deriving the threshold used for good serving cell quality criterion can be different for RLM relaxation and BFD relaxation. </w:t>
            </w:r>
          </w:p>
          <w:p w14:paraId="47FA14B2" w14:textId="77777777" w:rsidR="008A5811" w:rsidRPr="008A5811" w:rsidRDefault="008A5811" w:rsidP="009E1A0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 xml:space="preserve">Option 2: Same threshold if the same set of RSs are used. </w:t>
            </w:r>
          </w:p>
          <w:p w14:paraId="5FF8C9C1" w14:textId="77777777" w:rsidR="008A5811" w:rsidRPr="008A5811" w:rsidRDefault="008A5811" w:rsidP="009E1A0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 xml:space="preserve">Option 3: using Qin and Qin_LR as the entering criteria, there is no need to define offset value, or the offset values are assumed to be 0. </w:t>
            </w:r>
          </w:p>
          <w:p w14:paraId="364CFBE3" w14:textId="77777777" w:rsidR="009E1A09" w:rsidRDefault="009E1A09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</w:p>
          <w:p w14:paraId="6660C9D4" w14:textId="5BCF2F0D" w:rsidR="008A5811" w:rsidRPr="008A5811" w:rsidRDefault="008A5811" w:rsidP="009E1A0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8A5811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 xml:space="preserve">Issue 3-4: </w:t>
            </w:r>
            <w:r w:rsidRPr="008A5811">
              <w:rPr>
                <w:rFonts w:ascii="Times New Roman" w:eastAsia="仿宋" w:hAnsi="Times New Roman"/>
                <w:b/>
                <w:sz w:val="24"/>
                <w:szCs w:val="24"/>
                <w:u w:val="single"/>
              </w:rPr>
              <w:t>Good serving cell quality criteria configuration type</w:t>
            </w:r>
          </w:p>
          <w:p w14:paraId="2A2BA641" w14:textId="77777777" w:rsidR="008A5811" w:rsidRPr="008A5811" w:rsidRDefault="008A5811" w:rsidP="009E1A09">
            <w:pPr>
              <w:widowControl/>
              <w:numPr>
                <w:ilvl w:val="0"/>
                <w:numId w:val="2"/>
              </w:numPr>
              <w:ind w:left="567" w:hanging="368"/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>Proposals</w:t>
            </w:r>
          </w:p>
          <w:p w14:paraId="6795D617" w14:textId="77777777" w:rsidR="008A5811" w:rsidRPr="008A5811" w:rsidRDefault="008A5811" w:rsidP="009E1A0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 xml:space="preserve">Option 1: Cell quality criterion is effective on </w:t>
            </w:r>
            <w:r w:rsidRPr="008A5811">
              <w:rPr>
                <w:rFonts w:ascii="Times New Roman" w:eastAsia="仿宋" w:hAnsi="Times New Roman" w:cs="Times New Roman"/>
                <w:u w:val="single"/>
              </w:rPr>
              <w:t>per-cell basi</w:t>
            </w:r>
            <w:r w:rsidRPr="008A5811">
              <w:rPr>
                <w:rFonts w:ascii="Times New Roman" w:eastAsia="仿宋" w:hAnsi="Times New Roman" w:cs="Times New Roman"/>
              </w:rPr>
              <w:t xml:space="preserve">s, either activated by explicit thresholds configuration on per-cell basis or by other broadcast/dedicated signaling on per-cell basis. </w:t>
            </w:r>
            <w:r w:rsidRPr="008A5811">
              <w:rPr>
                <w:rFonts w:ascii="Times New Roman" w:eastAsia="仿宋" w:hAnsi="Times New Roman" w:cs="Times New Roman"/>
                <w:bCs/>
              </w:rPr>
              <w:t>(Vivo, CMCC)</w:t>
            </w:r>
          </w:p>
          <w:p w14:paraId="7A431F52" w14:textId="77777777" w:rsidR="008A5811" w:rsidRPr="008A5811" w:rsidRDefault="008A5811" w:rsidP="009E1A0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  <w:bCs/>
              </w:rPr>
              <w:t>Option 2: per-UE basis (MTK)</w:t>
            </w:r>
          </w:p>
          <w:p w14:paraId="33CB0E09" w14:textId="3361EB5D" w:rsidR="00825999" w:rsidRPr="00602F39" w:rsidRDefault="008A5811" w:rsidP="009E1A09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  <w:bCs/>
              </w:rPr>
              <w:t>Option 3: leave for RAN2 to decide.</w:t>
            </w:r>
          </w:p>
        </w:tc>
      </w:tr>
    </w:tbl>
    <w:p w14:paraId="24D8E9AC" w14:textId="4AAB219A" w:rsidR="004928E5" w:rsidRDefault="002100E4" w:rsidP="00806F63">
      <w:pPr>
        <w:spacing w:before="240" w:after="240"/>
        <w:rPr>
          <w:rFonts w:ascii="Times New Roman" w:hAnsi="Times New Roman" w:cs="Times New Roman"/>
          <w:bCs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The good serving cell quality criterion is SINR based and i</w:t>
      </w:r>
      <w:r w:rsidR="004928E5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="004928E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928E5"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 w:rsidR="008366CB">
        <w:rPr>
          <w:rFonts w:ascii="Times New Roman" w:eastAsia="宋体" w:hAnsi="Times New Roman" w:cs="Times New Roman"/>
          <w:kern w:val="0"/>
          <w:sz w:val="20"/>
          <w:szCs w:val="20"/>
        </w:rPr>
        <w:t>as agreed in last meeting to r</w:t>
      </w:r>
      <w:r w:rsidR="008366CB" w:rsidRPr="008366CB">
        <w:rPr>
          <w:rFonts w:ascii="Times New Roman" w:eastAsia="宋体" w:hAnsi="Times New Roman" w:cs="Times New Roman"/>
          <w:kern w:val="0"/>
          <w:sz w:val="20"/>
          <w:szCs w:val="20"/>
        </w:rPr>
        <w:t xml:space="preserve">euse the existing </w:t>
      </w:r>
      <w:r w:rsidRPr="008366CB">
        <w:rPr>
          <w:rFonts w:ascii="Times New Roman" w:eastAsia="宋体" w:hAnsi="Times New Roman" w:cs="Times New Roman"/>
          <w:kern w:val="0"/>
          <w:sz w:val="20"/>
          <w:szCs w:val="20"/>
        </w:rPr>
        <w:t xml:space="preserve">“downlink radio link quality”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evaluation</w:t>
      </w:r>
      <w:r w:rsidRPr="008366C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366CB" w:rsidRPr="008366CB">
        <w:rPr>
          <w:rFonts w:ascii="Times New Roman" w:eastAsia="宋体" w:hAnsi="Times New Roman" w:cs="Times New Roman"/>
          <w:kern w:val="0"/>
          <w:sz w:val="20"/>
          <w:szCs w:val="20"/>
        </w:rPr>
        <w:t>method for RLM/BFD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4928E5" w:rsidRPr="009458A9">
        <w:rPr>
          <w:rFonts w:ascii="Times New Roman" w:hAnsi="Times New Roman" w:cs="Times New Roman"/>
          <w:bCs/>
          <w:lang w:val="en-GB"/>
        </w:rPr>
        <w:t xml:space="preserve">The legacy requirement for RLM is that UE to monitor the downlink link quality based on the </w:t>
      </w:r>
      <w:r w:rsidR="004928E5">
        <w:rPr>
          <w:rFonts w:ascii="Times New Roman" w:hAnsi="Times New Roman" w:cs="Times New Roman" w:hint="eastAsia"/>
          <w:bCs/>
          <w:lang w:val="en-GB"/>
        </w:rPr>
        <w:t>RLM-RS</w:t>
      </w:r>
      <w:r w:rsidR="004928E5" w:rsidRPr="009458A9">
        <w:rPr>
          <w:rFonts w:ascii="Times New Roman" w:hAnsi="Times New Roman" w:cs="Times New Roman"/>
          <w:bCs/>
          <w:lang w:val="en-GB"/>
        </w:rPr>
        <w:t xml:space="preserve"> and compare it to the thresholds Q</w:t>
      </w:r>
      <w:r w:rsidR="004928E5" w:rsidRPr="007958F8">
        <w:rPr>
          <w:rFonts w:ascii="Times New Roman" w:hAnsi="Times New Roman" w:cs="Times New Roman"/>
          <w:bCs/>
          <w:vertAlign w:val="subscript"/>
          <w:lang w:val="en-GB"/>
        </w:rPr>
        <w:t>out</w:t>
      </w:r>
      <w:r w:rsidR="004928E5" w:rsidRPr="009458A9">
        <w:rPr>
          <w:rFonts w:ascii="Times New Roman" w:hAnsi="Times New Roman" w:cs="Times New Roman"/>
          <w:bCs/>
          <w:lang w:val="en-GB"/>
        </w:rPr>
        <w:t xml:space="preserve"> and Q</w:t>
      </w:r>
      <w:r w:rsidR="004928E5" w:rsidRPr="007958F8">
        <w:rPr>
          <w:rFonts w:ascii="Times New Roman" w:hAnsi="Times New Roman" w:cs="Times New Roman"/>
          <w:bCs/>
          <w:vertAlign w:val="subscript"/>
          <w:lang w:val="en-GB"/>
        </w:rPr>
        <w:t>in</w:t>
      </w:r>
      <w:r w:rsidR="004928E5" w:rsidRPr="009458A9">
        <w:rPr>
          <w:rFonts w:ascii="Times New Roman" w:hAnsi="Times New Roman" w:cs="Times New Roman"/>
          <w:bCs/>
          <w:lang w:val="en-GB"/>
        </w:rPr>
        <w:t>. Q</w:t>
      </w:r>
      <w:r w:rsidR="004928E5" w:rsidRPr="007958F8">
        <w:rPr>
          <w:rFonts w:ascii="Times New Roman" w:hAnsi="Times New Roman" w:cs="Times New Roman"/>
          <w:bCs/>
          <w:vertAlign w:val="subscript"/>
          <w:lang w:val="en-GB"/>
        </w:rPr>
        <w:t>out</w:t>
      </w:r>
      <w:r w:rsidR="004928E5" w:rsidRPr="009458A9">
        <w:rPr>
          <w:rFonts w:ascii="Times New Roman" w:hAnsi="Times New Roman" w:cs="Times New Roman"/>
          <w:bCs/>
          <w:lang w:val="en-GB"/>
        </w:rPr>
        <w:t xml:space="preserve"> is the </w:t>
      </w:r>
      <w:r w:rsidR="009E450F">
        <w:rPr>
          <w:rFonts w:ascii="Times New Roman" w:hAnsi="Times New Roman" w:cs="Times New Roman"/>
          <w:bCs/>
          <w:lang w:val="en-GB"/>
        </w:rPr>
        <w:t xml:space="preserve">SINR </w:t>
      </w:r>
      <w:r w:rsidR="004928E5" w:rsidRPr="009458A9">
        <w:rPr>
          <w:rFonts w:ascii="Times New Roman" w:hAnsi="Times New Roman" w:cs="Times New Roman"/>
          <w:bCs/>
          <w:lang w:val="en-GB"/>
        </w:rPr>
        <w:t xml:space="preserve">level at which the downlink radio link cannot be reliably received and corresponds to 10% PDCCH BLER. Qin is the </w:t>
      </w:r>
      <w:r w:rsidR="009E450F">
        <w:rPr>
          <w:rFonts w:ascii="Times New Roman" w:hAnsi="Times New Roman" w:cs="Times New Roman"/>
          <w:bCs/>
          <w:lang w:val="en-GB"/>
        </w:rPr>
        <w:t xml:space="preserve">SINR </w:t>
      </w:r>
      <w:r w:rsidR="004928E5" w:rsidRPr="009458A9">
        <w:rPr>
          <w:rFonts w:ascii="Times New Roman" w:hAnsi="Times New Roman" w:cs="Times New Roman"/>
          <w:bCs/>
          <w:lang w:val="en-GB"/>
        </w:rPr>
        <w:t>level at which the downlink radio link quality can be significantly more reliably received</w:t>
      </w:r>
      <w:r w:rsidR="004928E5">
        <w:rPr>
          <w:rFonts w:ascii="Times New Roman" w:hAnsi="Times New Roman" w:cs="Times New Roman"/>
          <w:bCs/>
          <w:lang w:val="en-GB"/>
        </w:rPr>
        <w:t>,</w:t>
      </w:r>
      <w:r w:rsidR="004928E5" w:rsidRPr="009458A9">
        <w:rPr>
          <w:rFonts w:ascii="Times New Roman" w:hAnsi="Times New Roman" w:cs="Times New Roman"/>
          <w:bCs/>
          <w:lang w:val="en-GB"/>
        </w:rPr>
        <w:t xml:space="preserve"> </w:t>
      </w:r>
      <w:r w:rsidR="004928E5">
        <w:rPr>
          <w:rFonts w:ascii="Times New Roman" w:hAnsi="Times New Roman" w:cs="Times New Roman"/>
          <w:bCs/>
          <w:lang w:val="en-GB"/>
        </w:rPr>
        <w:t>which</w:t>
      </w:r>
      <w:r w:rsidR="004928E5" w:rsidRPr="009458A9">
        <w:rPr>
          <w:rFonts w:ascii="Times New Roman" w:hAnsi="Times New Roman" w:cs="Times New Roman"/>
          <w:bCs/>
          <w:lang w:val="en-GB"/>
        </w:rPr>
        <w:t xml:space="preserve"> corresponds to 2% PDCCH BLER.</w:t>
      </w:r>
      <w:r w:rsidR="004928E5">
        <w:rPr>
          <w:rFonts w:ascii="Times New Roman" w:hAnsi="Times New Roman" w:cs="Times New Roman"/>
          <w:bCs/>
          <w:lang w:val="en-GB"/>
        </w:rPr>
        <w:t xml:space="preserve"> </w:t>
      </w:r>
      <w:r>
        <w:rPr>
          <w:rFonts w:ascii="Times New Roman" w:hAnsi="Times New Roman" w:cs="Times New Roman"/>
          <w:bCs/>
          <w:lang w:val="en-GB"/>
        </w:rPr>
        <w:t xml:space="preserve">Meanwhile, UE perform </w:t>
      </w:r>
      <w:r w:rsidR="004928E5" w:rsidRPr="002827A9">
        <w:rPr>
          <w:rFonts w:ascii="Times New Roman" w:hAnsi="Times New Roman" w:cs="Times New Roman"/>
          <w:bCs/>
          <w:lang w:val="en-GB"/>
        </w:rPr>
        <w:t>B</w:t>
      </w:r>
      <w:r w:rsidR="004928E5">
        <w:rPr>
          <w:rFonts w:ascii="Times New Roman" w:hAnsi="Times New Roman" w:cs="Times New Roman"/>
          <w:bCs/>
          <w:lang w:val="en-GB"/>
        </w:rPr>
        <w:t xml:space="preserve">FD </w:t>
      </w:r>
      <w:r>
        <w:rPr>
          <w:rFonts w:ascii="Times New Roman" w:hAnsi="Times New Roman" w:cs="Times New Roman"/>
          <w:bCs/>
          <w:lang w:val="en-GB"/>
        </w:rPr>
        <w:t>procedure</w:t>
      </w:r>
      <w:r w:rsidR="004928E5" w:rsidRPr="0011710A">
        <w:rPr>
          <w:rFonts w:ascii="Times New Roman" w:hAnsi="Times New Roman" w:cs="Times New Roman"/>
          <w:bCs/>
          <w:lang w:val="en-GB"/>
        </w:rPr>
        <w:t xml:space="preserve"> to monitor the </w:t>
      </w:r>
      <w:r w:rsidR="004928E5">
        <w:rPr>
          <w:rFonts w:ascii="Times New Roman" w:hAnsi="Times New Roman" w:cs="Times New Roman"/>
          <w:bCs/>
          <w:lang w:val="en-GB"/>
        </w:rPr>
        <w:t>beam</w:t>
      </w:r>
      <w:r w:rsidR="004928E5" w:rsidRPr="0011710A">
        <w:rPr>
          <w:rFonts w:ascii="Times New Roman" w:hAnsi="Times New Roman" w:cs="Times New Roman"/>
          <w:bCs/>
          <w:lang w:val="en-GB"/>
        </w:rPr>
        <w:t xml:space="preserve"> quality based on the </w:t>
      </w:r>
      <w:r w:rsidR="004928E5">
        <w:rPr>
          <w:rFonts w:ascii="Times New Roman" w:hAnsi="Times New Roman" w:cs="Times New Roman"/>
          <w:bCs/>
          <w:lang w:val="en-GB"/>
        </w:rPr>
        <w:t>BFD-RS</w:t>
      </w:r>
      <w:r w:rsidR="004928E5" w:rsidRPr="0011710A">
        <w:rPr>
          <w:rFonts w:ascii="Times New Roman" w:hAnsi="Times New Roman" w:cs="Times New Roman"/>
          <w:bCs/>
          <w:lang w:val="en-GB"/>
        </w:rPr>
        <w:t xml:space="preserve"> and compare it to the thresholds Q</w:t>
      </w:r>
      <w:r w:rsidR="004928E5" w:rsidRPr="00A914E8">
        <w:rPr>
          <w:rFonts w:ascii="Times New Roman" w:hAnsi="Times New Roman" w:cs="Times New Roman"/>
          <w:bCs/>
          <w:vertAlign w:val="subscript"/>
          <w:lang w:val="en-GB"/>
        </w:rPr>
        <w:t>out_LR</w:t>
      </w:r>
      <w:r w:rsidR="004928E5">
        <w:rPr>
          <w:rFonts w:ascii="Times New Roman" w:hAnsi="Times New Roman" w:cs="Times New Roman"/>
          <w:bCs/>
          <w:lang w:val="en-GB"/>
        </w:rPr>
        <w:t>,</w:t>
      </w:r>
      <w:r w:rsidR="004928E5" w:rsidRPr="0011710A">
        <w:t xml:space="preserve"> </w:t>
      </w:r>
      <w:r w:rsidR="004928E5" w:rsidRPr="0011710A">
        <w:rPr>
          <w:rFonts w:ascii="Times New Roman" w:hAnsi="Times New Roman" w:cs="Times New Roman"/>
          <w:bCs/>
          <w:lang w:val="en-GB"/>
        </w:rPr>
        <w:t>which maps to 10% PDCCH BLER.</w:t>
      </w:r>
    </w:p>
    <w:p w14:paraId="0F1F9967" w14:textId="3E16F34A" w:rsidR="00CD4B3F" w:rsidRPr="00964E59" w:rsidRDefault="00F36D5E" w:rsidP="00806F63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Style w:val="fontstyle01"/>
          <w:lang w:val="en-GB"/>
        </w:rPr>
        <w:t>Noted that</w:t>
      </w:r>
      <w:r w:rsidR="009E450F">
        <w:rPr>
          <w:rStyle w:val="fontstyle01"/>
          <w:lang w:val="en-GB"/>
        </w:rPr>
        <w:t xml:space="preserve"> Q</w:t>
      </w:r>
      <w:r w:rsidR="009E450F" w:rsidRPr="009E450F">
        <w:rPr>
          <w:rStyle w:val="fontstyle01"/>
          <w:vertAlign w:val="subscript"/>
          <w:lang w:val="en-GB"/>
        </w:rPr>
        <w:t>out</w:t>
      </w:r>
      <w:r w:rsidR="009E450F">
        <w:rPr>
          <w:rStyle w:val="fontstyle01"/>
          <w:lang w:val="en-GB"/>
        </w:rPr>
        <w:t xml:space="preserve"> of RLM and Q</w:t>
      </w:r>
      <w:r w:rsidR="009E450F" w:rsidRPr="009E450F">
        <w:rPr>
          <w:rStyle w:val="fontstyle01"/>
          <w:vertAlign w:val="subscript"/>
          <w:lang w:val="en-GB"/>
        </w:rPr>
        <w:t>out_LR</w:t>
      </w:r>
      <w:r>
        <w:rPr>
          <w:rStyle w:val="fontstyle01"/>
          <w:lang w:val="en-GB"/>
        </w:rPr>
        <w:t xml:space="preserve"> for BFD are </w:t>
      </w:r>
      <w:r w:rsidR="00964E59">
        <w:rPr>
          <w:rStyle w:val="fontstyle01"/>
          <w:lang w:val="en-GB"/>
        </w:rPr>
        <w:t xml:space="preserve">defined </w:t>
      </w:r>
      <w:r>
        <w:rPr>
          <w:rStyle w:val="fontstyle01"/>
          <w:lang w:val="en-GB"/>
        </w:rPr>
        <w:t xml:space="preserve">based on similar </w:t>
      </w:r>
      <w:r w:rsidRPr="00F36D5E">
        <w:rPr>
          <w:rStyle w:val="fontstyle01"/>
          <w:lang w:val="en-GB"/>
        </w:rPr>
        <w:t>method</w:t>
      </w:r>
      <w:r>
        <w:rPr>
          <w:rStyle w:val="fontstyle01"/>
          <w:lang w:val="en-GB"/>
        </w:rPr>
        <w:t xml:space="preserve">. Then, in order to define a generic relaxed criterion for both RLM and BFD, we prefer to </w:t>
      </w:r>
      <w:r w:rsidR="00964E59">
        <w:rPr>
          <w:rStyle w:val="fontstyle01"/>
          <w:lang w:val="en-GB"/>
        </w:rPr>
        <w:t>define the threshold fo</w:t>
      </w:r>
      <w:r w:rsidR="004928E5">
        <w:rPr>
          <w:rFonts w:ascii="Times New Roman" w:eastAsia="宋体" w:hAnsi="Times New Roman" w:cs="Times New Roman"/>
          <w:kern w:val="0"/>
          <w:sz w:val="20"/>
          <w:szCs w:val="20"/>
        </w:rPr>
        <w:t>r good serving cell quality criterion</w:t>
      </w:r>
      <w:r w:rsidR="00964E59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on the Qout / Qout_LR plus an offset </w:t>
      </w:r>
      <w:r w:rsidR="00964E59" w:rsidRPr="00964E59">
        <w:rPr>
          <w:rFonts w:ascii="Times New Roman" w:eastAsia="宋体" w:hAnsi="Times New Roman" w:cs="Times New Roman"/>
          <w:kern w:val="0"/>
          <w:sz w:val="20"/>
          <w:szCs w:val="20"/>
        </w:rPr>
        <w:t>X / Y (dB) for RLM and BFD respectively.</w:t>
      </w:r>
      <w:r w:rsidR="00964E5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06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make the relaxation </w:t>
      </w:r>
      <w:r w:rsidR="00806F63" w:rsidRPr="00806F63">
        <w:rPr>
          <w:rFonts w:ascii="Times New Roman" w:eastAsia="宋体" w:hAnsi="Times New Roman" w:cs="Times New Roman"/>
          <w:kern w:val="0"/>
          <w:sz w:val="20"/>
          <w:szCs w:val="20"/>
        </w:rPr>
        <w:t>mechanism</w:t>
      </w:r>
      <w:r w:rsidR="00806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more flexible</w:t>
      </w:r>
      <w:r w:rsidR="00002BEE" w:rsidRPr="00806F63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806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we prefer not to restrict</w:t>
      </w:r>
      <w:r w:rsidR="00806F63" w:rsidRPr="00806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offset value</w:t>
      </w:r>
      <w:r w:rsidR="00806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be the same for RLM and BFD.</w:t>
      </w:r>
    </w:p>
    <w:p w14:paraId="4A4CADDA" w14:textId="7746A4C7" w:rsidR="00D00752" w:rsidRDefault="00D00752" w:rsidP="00806F63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AE274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36D5E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36D5E" w:rsidRP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SINR threshold value for </w:t>
      </w:r>
      <w:r w:rsidR="00F36D5E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good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36D5E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serving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36D5E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cell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36D5E" w:rsidRP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shoul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d be derived from the</w:t>
      </w:r>
      <w:r w:rsidR="00F36D5E" w:rsidRP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Qout / Qout_LR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plus a</w:t>
      </w:r>
      <w:r w:rsidR="00964E5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964E5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offset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X / Y (dB) for RL</w:t>
      </w:r>
      <w:r w:rsidR="00F36D5E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M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36D5E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and</w:t>
      </w:r>
      <w:r w:rsid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BFD </w:t>
      </w:r>
      <w:r w:rsidR="00F36D5E" w:rsidRP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respectively.</w:t>
      </w:r>
    </w:p>
    <w:p w14:paraId="058EA0BD" w14:textId="1BE752BE" w:rsidR="003C6D33" w:rsidRDefault="003C6D33" w:rsidP="00806F63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6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3C6D3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offset values are conf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igured to the UE by the network and the specific </w:t>
      </w:r>
      <w:r w:rsidRPr="003C6D3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signalling design shall be discussed in RAN2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09B6759F" w14:textId="745E7E54" w:rsidR="003C6D33" w:rsidRPr="00806F63" w:rsidRDefault="003C6D33" w:rsidP="00806F63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7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3C6D3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offset values for deriving the threshold used for good serving cell quality criterion can be different for RLM relaxation and BFD relaxation.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0E0A" w14:paraId="60DA799C" w14:textId="77777777" w:rsidTr="00CE0E0A">
        <w:tc>
          <w:tcPr>
            <w:tcW w:w="9628" w:type="dxa"/>
          </w:tcPr>
          <w:p w14:paraId="6CFFEBCD" w14:textId="7BD436BC" w:rsidR="008A5811" w:rsidRPr="008A5811" w:rsidRDefault="008A5811" w:rsidP="00602F39">
            <w:pPr>
              <w:keepNext/>
              <w:keepLines/>
              <w:widowControl/>
              <w:spacing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0"/>
                <w:szCs w:val="20"/>
                <w:u w:val="single"/>
                <w:shd w:val="pct10" w:color="auto" w:fill="FFFFFF"/>
                <w:lang w:val="sv-SE"/>
              </w:rPr>
            </w:pPr>
            <w:r w:rsidRPr="008A5811">
              <w:rPr>
                <w:rFonts w:ascii="Times New Roman" w:eastAsia="仿宋" w:hAnsi="Times New Roman" w:cs="Times New Roman"/>
                <w:b/>
                <w:kern w:val="0"/>
                <w:sz w:val="20"/>
                <w:szCs w:val="20"/>
                <w:u w:val="single"/>
                <w:lang w:val="sv-SE"/>
              </w:rPr>
              <w:t>Issue 4-1: Exiting relaxation criteria</w:t>
            </w:r>
          </w:p>
          <w:p w14:paraId="31060758" w14:textId="77777777" w:rsidR="008A5811" w:rsidRPr="008A5811" w:rsidRDefault="008A5811" w:rsidP="00602F39">
            <w:pPr>
              <w:rPr>
                <w:rFonts w:ascii="Times New Roman" w:eastAsia="仿宋" w:hAnsi="Times New Roman" w:cs="Times New Roman"/>
                <w:bCs/>
                <w:color w:val="000000"/>
                <w:lang w:eastAsia="zh-TW"/>
              </w:rPr>
            </w:pPr>
            <w:r w:rsidRPr="008A5811">
              <w:rPr>
                <w:rFonts w:ascii="Times New Roman" w:eastAsia="仿宋" w:hAnsi="Times New Roman" w:cs="Times New Roman"/>
              </w:rPr>
              <w:t>Proposals</w:t>
            </w:r>
          </w:p>
          <w:p w14:paraId="4F5475C9" w14:textId="77777777" w:rsidR="008A5811" w:rsidRPr="008A5811" w:rsidRDefault="008A5811" w:rsidP="00602F39">
            <w:pPr>
              <w:widowControl/>
              <w:numPr>
                <w:ilvl w:val="0"/>
                <w:numId w:val="2"/>
              </w:numPr>
              <w:spacing w:line="256" w:lineRule="auto"/>
              <w:jc w:val="left"/>
              <w:textAlignment w:val="center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  <w:lang w:eastAsia="zh-TW"/>
              </w:rPr>
              <w:t xml:space="preserve">Option 1: No additional criteria are needed, previous agreement from 98-e-bis and 99-e-bis are sufficient. </w:t>
            </w:r>
            <w:r w:rsidRPr="008A5811">
              <w:rPr>
                <w:rFonts w:ascii="Times New Roman" w:eastAsia="仿宋" w:hAnsi="Times New Roman" w:cs="Times New Roman"/>
                <w:bCs/>
              </w:rPr>
              <w:t xml:space="preserve"> </w:t>
            </w:r>
          </w:p>
          <w:p w14:paraId="76379069" w14:textId="77777777" w:rsidR="008A5811" w:rsidRPr="008A5811" w:rsidRDefault="008A5811" w:rsidP="00602F39">
            <w:pPr>
              <w:widowControl/>
              <w:numPr>
                <w:ilvl w:val="0"/>
                <w:numId w:val="2"/>
              </w:numPr>
              <w:spacing w:line="256" w:lineRule="auto"/>
              <w:jc w:val="left"/>
              <w:textAlignment w:val="center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 xml:space="preserve">Option 2: Set exit threshold as entering threshold with a hysteresis value. </w:t>
            </w:r>
          </w:p>
          <w:p w14:paraId="4CABF7AB" w14:textId="3083776D" w:rsidR="008A5811" w:rsidRDefault="008A5811" w:rsidP="00602F39">
            <w:pPr>
              <w:widowControl/>
              <w:numPr>
                <w:ilvl w:val="1"/>
                <w:numId w:val="2"/>
              </w:numPr>
              <w:spacing w:line="256" w:lineRule="auto"/>
              <w:jc w:val="left"/>
              <w:textAlignment w:val="center"/>
              <w:rPr>
                <w:rFonts w:ascii="Times New Roman" w:eastAsia="仿宋" w:hAnsi="Times New Roman" w:cs="Times New Roman"/>
              </w:rPr>
            </w:pPr>
            <w:r w:rsidRPr="008A5811">
              <w:rPr>
                <w:rFonts w:ascii="Times New Roman" w:eastAsia="仿宋" w:hAnsi="Times New Roman" w:cs="Times New Roman"/>
              </w:rPr>
              <w:t xml:space="preserve">FFS the exit threshold is configurable. </w:t>
            </w:r>
          </w:p>
          <w:p w14:paraId="75588B07" w14:textId="06067BB9" w:rsidR="008A5811" w:rsidRPr="00CE0E0A" w:rsidRDefault="008A5811" w:rsidP="00FC0391">
            <w:pPr>
              <w:widowControl/>
              <w:numPr>
                <w:ilvl w:val="0"/>
                <w:numId w:val="2"/>
              </w:numPr>
              <w:spacing w:line="256" w:lineRule="auto"/>
              <w:jc w:val="left"/>
              <w:textAlignment w:val="center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8A5811">
              <w:rPr>
                <w:rFonts w:ascii="Times New Roman" w:eastAsia="仿宋" w:hAnsi="Times New Roman" w:cs="Times New Roman"/>
              </w:rPr>
              <w:t>Option 3: Use Q</w:t>
            </w:r>
            <w:r w:rsidRPr="008A5811">
              <w:rPr>
                <w:rFonts w:ascii="Times New Roman" w:eastAsia="仿宋" w:hAnsi="Times New Roman" w:cs="Times New Roman"/>
                <w:vertAlign w:val="subscript"/>
              </w:rPr>
              <w:t>out</w:t>
            </w:r>
            <w:r w:rsidRPr="008A5811">
              <w:rPr>
                <w:rFonts w:ascii="Times New Roman" w:eastAsia="仿宋" w:hAnsi="Times New Roman" w:cs="Times New Roman"/>
              </w:rPr>
              <w:t xml:space="preserve"> as exit threshold i.e. the UE will exit from relaxation mode when OOS is detected.</w:t>
            </w:r>
          </w:p>
        </w:tc>
      </w:tr>
    </w:tbl>
    <w:p w14:paraId="38784F6E" w14:textId="60EB7CC1" w:rsidR="00C125D1" w:rsidRDefault="007F6278" w:rsidP="00404D87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Considering the e</w:t>
      </w:r>
      <w:r w:rsidRPr="00C27A5B">
        <w:rPr>
          <w:rFonts w:ascii="Times New Roman" w:eastAsia="宋体" w:hAnsi="Times New Roman" w:cs="Times New Roman"/>
          <w:kern w:val="0"/>
          <w:sz w:val="20"/>
          <w:szCs w:val="20"/>
        </w:rPr>
        <w:t>xiting criteria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RLM relaxation,</w:t>
      </w:r>
      <w:r w:rsidR="00B81E3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F49EC">
        <w:rPr>
          <w:rFonts w:ascii="Times New Roman" w:eastAsia="宋体" w:hAnsi="Times New Roman" w:cs="Times New Roman"/>
          <w:kern w:val="0"/>
          <w:sz w:val="20"/>
          <w:szCs w:val="20"/>
        </w:rPr>
        <w:t>o</w:t>
      </w:r>
      <w:r w:rsidR="00B81E3A">
        <w:rPr>
          <w:rFonts w:ascii="Times New Roman" w:eastAsia="宋体" w:hAnsi="Times New Roman" w:cs="Times New Roman"/>
          <w:kern w:val="0"/>
          <w:sz w:val="20"/>
          <w:szCs w:val="20"/>
        </w:rPr>
        <w:t xml:space="preserve">ur generally thinking is that </w:t>
      </w:r>
      <w:r w:rsidR="00B81E3A" w:rsidRPr="00B81E3A">
        <w:rPr>
          <w:rFonts w:ascii="Times New Roman" w:eastAsia="宋体" w:hAnsi="Times New Roman" w:cs="Times New Roman"/>
          <w:kern w:val="0"/>
          <w:sz w:val="20"/>
          <w:szCs w:val="20"/>
        </w:rPr>
        <w:t>UE</w:t>
      </w:r>
      <w:r w:rsidR="00B81E3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should</w:t>
      </w:r>
      <w:r w:rsidR="00B81E3A" w:rsidRPr="00B81E3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exit relaxation mode before the link quality become worse than Qout</w:t>
      </w:r>
      <w:r w:rsidR="00B81E3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A8C0F2A" w14:textId="7D8CAC10" w:rsidR="00DE0C13" w:rsidRDefault="00DE0C13" w:rsidP="00404D87">
      <w:pPr>
        <w:spacing w:before="240" w:after="240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For Opt</w:t>
      </w:r>
      <w:r w:rsidR="00B81E3A">
        <w:rPr>
          <w:rFonts w:ascii="Times New Roman" w:eastAsia="宋体" w:hAnsi="Times New Roman" w:cs="Times New Roman"/>
          <w:kern w:val="0"/>
          <w:sz w:val="20"/>
          <w:szCs w:val="20"/>
        </w:rPr>
        <w:t>ion1, no addition exit criteria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81E3A"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needed</w:t>
      </w:r>
      <w:r w:rsidR="00B61067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8F4648">
        <w:rPr>
          <w:rFonts w:ascii="Times New Roman" w:eastAsia="宋体" w:hAnsi="Times New Roman" w:cs="Times New Roman"/>
          <w:kern w:val="0"/>
          <w:sz w:val="20"/>
          <w:szCs w:val="20"/>
        </w:rPr>
        <w:t>This option implies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two potential exit condition</w:t>
      </w:r>
      <w:r w:rsidR="00B61067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The first one, UE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exits RLM relaxation mode when </w:t>
      </w:r>
      <w:r w:rsidR="008F4648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no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relaxation criterion is </w:t>
      </w:r>
      <w:r w:rsidR="008F4648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been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met, </w:t>
      </w:r>
      <w:r w:rsidR="00B6106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for 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which </w:t>
      </w:r>
      <w:r w:rsidR="004A65C0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we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have concern </w:t>
      </w:r>
      <w:r w:rsidR="00B6106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about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the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ping-pong effect.</w:t>
      </w:r>
      <w:r w:rsidR="006849CD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The other one, </w:t>
      </w:r>
      <w:r w:rsidR="008F4648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r w:rsidR="008F4648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exits RLM relaxation mode 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when N310 starts to count, this </w:t>
      </w:r>
      <w:r w:rsidR="00B6106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condition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implies that UE </w:t>
      </w:r>
      <w:r w:rsidR="00453665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would exit</w:t>
      </w:r>
      <w:r w:rsidR="00B6106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relaxation mode when 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one OOS indication</w:t>
      </w:r>
      <w:r w:rsidR="00453665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was indicated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. In this case, UE may </w:t>
      </w:r>
      <w:r w:rsidR="00A30C6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not exit the relaxation mode 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time</w:t>
      </w:r>
      <w:r w:rsidR="00A30C6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ly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.</w:t>
      </w:r>
    </w:p>
    <w:p w14:paraId="6A2EC726" w14:textId="67475526" w:rsidR="004A65C0" w:rsidRDefault="004A65C0" w:rsidP="00404D87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For Option</w:t>
      </w:r>
      <w:r w:rsidR="000F49EC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3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, </w:t>
      </w:r>
      <w:r w:rsidR="00875B2A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we prefer to define the SINR </w:t>
      </w:r>
      <w:r w:rsidR="00875B2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threshold </w:t>
      </w:r>
      <w:r w:rsidR="00256CE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larger</w:t>
      </w:r>
      <w:r w:rsidR="00256CE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875B2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than Qout to ensure the good quality of serving cell.</w:t>
      </w:r>
    </w:p>
    <w:p w14:paraId="1F9AF79D" w14:textId="33F65C8F" w:rsidR="00D43A1D" w:rsidRDefault="00DE0C13" w:rsidP="00404D87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this issue we </w:t>
      </w:r>
      <w:r w:rsidR="00D076EE">
        <w:rPr>
          <w:rFonts w:ascii="Times New Roman" w:eastAsia="宋体" w:hAnsi="Times New Roman" w:cs="Times New Roman"/>
          <w:kern w:val="0"/>
          <w:sz w:val="20"/>
          <w:szCs w:val="20"/>
        </w:rPr>
        <w:t>tend to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Option</w:t>
      </w:r>
      <w:r w:rsidR="00A30C6B">
        <w:rPr>
          <w:rFonts w:ascii="Times New Roman" w:eastAsia="宋体" w:hAnsi="Times New Roman" w:cs="Times New Roman"/>
          <w:kern w:val="0"/>
          <w:sz w:val="20"/>
          <w:szCs w:val="20"/>
        </w:rPr>
        <w:t xml:space="preserve"> 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130659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C125D1">
        <w:rPr>
          <w:rFonts w:ascii="Times New Roman" w:eastAsia="宋体" w:hAnsi="Times New Roman" w:cs="Times New Roman"/>
          <w:kern w:val="0"/>
          <w:sz w:val="20"/>
          <w:szCs w:val="20"/>
        </w:rPr>
        <w:t xml:space="preserve">s </w:t>
      </w:r>
      <w:r w:rsidR="00585957">
        <w:rPr>
          <w:rFonts w:ascii="Times New Roman" w:eastAsia="宋体" w:hAnsi="Times New Roman" w:cs="Times New Roman"/>
          <w:kern w:val="0"/>
          <w:sz w:val="20"/>
          <w:szCs w:val="20"/>
        </w:rPr>
        <w:t>RAN4 agreed</w:t>
      </w:r>
      <w:r w:rsidR="00C125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C125D1">
        <w:rPr>
          <w:rFonts w:ascii="Times New Roman" w:eastAsia="宋体" w:hAnsi="Times New Roman" w:cs="Times New Roman" w:hint="eastAsia"/>
          <w:kern w:val="0"/>
          <w:sz w:val="20"/>
          <w:szCs w:val="20"/>
        </w:rPr>
        <w:t>define</w:t>
      </w:r>
      <w:r w:rsidR="00C125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F49EC">
        <w:rPr>
          <w:rFonts w:ascii="Times New Roman" w:eastAsia="宋体" w:hAnsi="Times New Roman" w:cs="Times New Roman"/>
          <w:kern w:val="0"/>
          <w:sz w:val="20"/>
          <w:szCs w:val="20"/>
        </w:rPr>
        <w:t xml:space="preserve">SINR threshold </w:t>
      </w:r>
      <w:r w:rsidR="000F49EC">
        <w:rPr>
          <w:rFonts w:ascii="Times New Roman" w:eastAsia="宋体" w:hAnsi="Times New Roman" w:cs="Times New Roman" w:hint="eastAsia"/>
          <w:kern w:val="0"/>
          <w:sz w:val="20"/>
          <w:szCs w:val="20"/>
        </w:rPr>
        <w:t>for</w:t>
      </w:r>
      <w:r w:rsidR="000F49EC">
        <w:rPr>
          <w:rFonts w:ascii="Times New Roman" w:eastAsia="宋体" w:hAnsi="Times New Roman" w:cs="Times New Roman"/>
          <w:kern w:val="0"/>
          <w:sz w:val="20"/>
          <w:szCs w:val="20"/>
        </w:rPr>
        <w:t xml:space="preserve"> entering good seving cell quality criterion</w:t>
      </w:r>
      <w:r w:rsidR="005051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>it is reasonable to exit the relaxation mode when the measured SINR value is below the</w:t>
      </w:r>
      <w:r w:rsidR="00A95D80" w:rsidRP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30C6B">
        <w:rPr>
          <w:rFonts w:ascii="Times New Roman" w:eastAsia="宋体" w:hAnsi="Times New Roman" w:cs="Times New Roman"/>
          <w:kern w:val="0"/>
          <w:sz w:val="20"/>
          <w:szCs w:val="20"/>
        </w:rPr>
        <w:t>entering condition</w:t>
      </w:r>
      <w:r w:rsidR="00BF1ADC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71A10B6" w14:textId="5AF027D7" w:rsidR="00EB123E" w:rsidRDefault="00EB123E" w:rsidP="00404D87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8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UE would e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xit relaxation mode when the radio link quality of the serving cell is worse than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</w:t>
      </w:r>
      <w:r w:rsidR="00F0260B" w:rsidRPr="00F0260B">
        <w:t xml:space="preserve"> </w:t>
      </w:r>
      <w:r w:rsidR="00F0260B" w:rsidRPr="00F0260B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entering threshold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with a 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hysteresis value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5DFFE551" w14:textId="2DA45F67" w:rsidR="00135B3D" w:rsidRDefault="00135B3D" w:rsidP="00135B3D">
      <w:pPr>
        <w:pStyle w:val="2"/>
        <w:spacing w:after="0" w:line="240" w:lineRule="auto"/>
        <w:rPr>
          <w:rFonts w:ascii="Times New Roman" w:hAnsi="Times New Roman" w:cs="Times New Roman"/>
          <w:kern w:val="44"/>
          <w:sz w:val="21"/>
          <w:szCs w:val="21"/>
          <w:u w:val="single"/>
          <w:lang w:val="en-GB"/>
        </w:rPr>
      </w:pPr>
      <w:r w:rsidRPr="002E6FD2">
        <w:rPr>
          <w:rFonts w:ascii="Times New Roman" w:hAnsi="Times New Roman" w:cs="Times New Roman"/>
          <w:kern w:val="44"/>
          <w:sz w:val="21"/>
          <w:szCs w:val="21"/>
          <w:u w:val="single"/>
          <w:lang w:val="en-GB"/>
        </w:rPr>
        <w:t>During Relaxation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57C9" w14:paraId="30641B57" w14:textId="77777777" w:rsidTr="006157C9">
        <w:tc>
          <w:tcPr>
            <w:tcW w:w="9628" w:type="dxa"/>
          </w:tcPr>
          <w:p w14:paraId="0B7993E1" w14:textId="77777777" w:rsidR="006157C9" w:rsidRPr="001E7259" w:rsidRDefault="006157C9" w:rsidP="006157C9">
            <w:pPr>
              <w:keepNext/>
              <w:keepLines/>
              <w:widowControl/>
              <w:spacing w:before="120" w:after="180"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</w:pPr>
            <w:r w:rsidRPr="001E7259"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  <w:t>Issue 5-1: lower bound of relaxed evaluation period</w:t>
            </w:r>
          </w:p>
          <w:p w14:paraId="522AC5DA" w14:textId="77777777" w:rsidR="006157C9" w:rsidRPr="001E7259" w:rsidRDefault="006157C9" w:rsidP="006157C9">
            <w:pPr>
              <w:spacing w:after="120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 xml:space="preserve">Proposals </w:t>
            </w:r>
          </w:p>
          <w:p w14:paraId="4DF50EFE" w14:textId="77777777" w:rsidR="006157C9" w:rsidRPr="001E7259" w:rsidRDefault="006157C9" w:rsidP="006157C9">
            <w:pPr>
              <w:widowControl/>
              <w:numPr>
                <w:ilvl w:val="0"/>
                <w:numId w:val="3"/>
              </w:numPr>
              <w:autoSpaceDN w:val="0"/>
              <w:spacing w:before="100" w:beforeAutospacing="1" w:after="120" w:line="256" w:lineRule="auto"/>
              <w:jc w:val="left"/>
              <w:rPr>
                <w:rFonts w:ascii="Times New Roman" w:eastAsia="仿宋" w:hAnsi="Times New Roman" w:cs="Times New Roman"/>
                <w:lang w:eastAsia="zh-TW"/>
              </w:rPr>
            </w:pPr>
            <w:r w:rsidRPr="001E7259">
              <w:rPr>
                <w:rFonts w:ascii="Times New Roman" w:eastAsia="仿宋" w:hAnsi="Times New Roman" w:cs="Times New Roman"/>
                <w:lang w:eastAsia="zh-TW"/>
              </w:rPr>
              <w:t>Option 1: the lower bound of relaxed evaluation period is also relaxed. (CATT, Xiaomi, Ericsson, MTK, vivo)</w:t>
            </w:r>
          </w:p>
          <w:p w14:paraId="4D4CF519" w14:textId="77777777" w:rsidR="006157C9" w:rsidRPr="001E7259" w:rsidRDefault="006157C9" w:rsidP="006157C9">
            <w:pPr>
              <w:widowControl/>
              <w:numPr>
                <w:ilvl w:val="0"/>
                <w:numId w:val="3"/>
              </w:numPr>
              <w:autoSpaceDN w:val="0"/>
              <w:spacing w:before="100" w:beforeAutospacing="1" w:after="120" w:line="256" w:lineRule="auto"/>
              <w:jc w:val="left"/>
              <w:rPr>
                <w:rFonts w:ascii="Times New Roman" w:eastAsia="仿宋" w:hAnsi="Times New Roman" w:cs="Times New Roman"/>
                <w:lang w:eastAsia="zh-TW"/>
              </w:rPr>
            </w:pPr>
            <w:r w:rsidRPr="001E7259">
              <w:rPr>
                <w:rFonts w:ascii="Times New Roman" w:eastAsia="仿宋" w:hAnsi="Times New Roman" w:cs="Times New Roman"/>
                <w:lang w:eastAsia="zh-TW"/>
              </w:rPr>
              <w:t xml:space="preserve">Option 2: the lower bound of relaxed evaluation period is NOT relaxed. </w:t>
            </w:r>
            <w:r w:rsidRPr="001E7259">
              <w:rPr>
                <w:rFonts w:ascii="Times New Roman" w:eastAsia="仿宋" w:hAnsi="Times New Roman" w:cs="Times New Roman"/>
                <w:lang w:val="sv-SE" w:eastAsia="zh-TW"/>
              </w:rPr>
              <w:t>(CMCC, Nokia, Qaulcomm, Apple, Oppo)</w:t>
            </w:r>
          </w:p>
          <w:p w14:paraId="3F90C862" w14:textId="77777777" w:rsidR="006157C9" w:rsidRDefault="006157C9" w:rsidP="006157C9">
            <w:pPr>
              <w:rPr>
                <w:lang w:val="en-GB"/>
              </w:rPr>
            </w:pPr>
          </w:p>
        </w:tc>
      </w:tr>
    </w:tbl>
    <w:p w14:paraId="15ECC67E" w14:textId="77777777" w:rsidR="006157C9" w:rsidRPr="006157C9" w:rsidRDefault="006157C9" w:rsidP="006157C9">
      <w:pPr>
        <w:rPr>
          <w:lang w:val="en-GB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06AC" w14:paraId="5867B6A7" w14:textId="77777777" w:rsidTr="005706AC">
        <w:tc>
          <w:tcPr>
            <w:tcW w:w="9628" w:type="dxa"/>
          </w:tcPr>
          <w:p w14:paraId="38D80B14" w14:textId="77777777" w:rsidR="001E7259" w:rsidRPr="001E7259" w:rsidRDefault="001E7259" w:rsidP="001E7259">
            <w:pPr>
              <w:keepNext/>
              <w:keepLines/>
              <w:widowControl/>
              <w:spacing w:before="120" w:after="180"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8"/>
                <w:szCs w:val="18"/>
                <w:u w:val="single"/>
              </w:rPr>
            </w:pPr>
            <w:r w:rsidRPr="001E7259"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  <w:lastRenderedPageBreak/>
              <w:t>Issue 5-2: relaxation factors</w:t>
            </w:r>
          </w:p>
          <w:p w14:paraId="532DC419" w14:textId="77777777" w:rsidR="001E7259" w:rsidRPr="001E7259" w:rsidRDefault="001E7259" w:rsidP="001E7259">
            <w:pPr>
              <w:spacing w:before="200"/>
              <w:rPr>
                <w:rFonts w:ascii="Times New Roman" w:eastAsia="仿宋" w:hAnsi="Times New Roman" w:cs="Times New Roman"/>
                <w:sz w:val="24"/>
              </w:rPr>
            </w:pPr>
            <w:r w:rsidRPr="001E7259">
              <w:rPr>
                <w:rFonts w:ascii="Times New Roman" w:eastAsia="仿宋" w:hAnsi="Times New Roman" w:cs="Times New Roman"/>
                <w:sz w:val="24"/>
              </w:rPr>
              <w:t>Agreement</w:t>
            </w:r>
          </w:p>
          <w:p w14:paraId="1DC8D803" w14:textId="77777777" w:rsidR="001E7259" w:rsidRPr="001E7259" w:rsidRDefault="001E7259" w:rsidP="001E7259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00" w:beforeAutospacing="1" w:after="120" w:line="256" w:lineRule="auto"/>
              <w:jc w:val="left"/>
              <w:textAlignment w:val="baseline"/>
              <w:rPr>
                <w:rFonts w:ascii="Times New Roman" w:eastAsia="仿宋" w:hAnsi="Times New Roman" w:cs="Times New Roman"/>
                <w:i/>
              </w:rPr>
            </w:pPr>
            <w:r w:rsidRPr="001E7259">
              <w:rPr>
                <w:rFonts w:ascii="Times New Roman" w:eastAsia="仿宋" w:hAnsi="Times New Roman" w:cs="Times New Roman"/>
              </w:rPr>
              <w:t>The maximum allowed relaxation factor should be less than 8</w:t>
            </w:r>
          </w:p>
          <w:p w14:paraId="3D13B844" w14:textId="77777777" w:rsidR="001E7259" w:rsidRPr="001E7259" w:rsidRDefault="001E7259" w:rsidP="001E7259">
            <w:pPr>
              <w:numPr>
                <w:ilvl w:val="1"/>
                <w:numId w:val="3"/>
              </w:numPr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 xml:space="preserve">The relaxation factor for FR1: </w:t>
            </w:r>
          </w:p>
          <w:p w14:paraId="3890E5FD" w14:textId="77777777" w:rsidR="001E7259" w:rsidRPr="001E7259" w:rsidRDefault="001E7259" w:rsidP="001E7259">
            <w:pPr>
              <w:numPr>
                <w:ilvl w:val="2"/>
                <w:numId w:val="3"/>
              </w:numPr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  <w:bCs/>
              </w:rPr>
              <w:t>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 xml:space="preserve">RS </w:t>
            </w:r>
            <w:r w:rsidRPr="001E7259">
              <w:rPr>
                <w:rFonts w:ascii="Times New Roman" w:eastAsia="仿宋" w:hAnsi="Times New Roman" w:cs="Times New Roman"/>
                <w:bCs/>
              </w:rPr>
              <w:t>is the periodicity of SSB for the case of SSB based, and the periodicity of CSI-RS for the case of CSI-RS based.</w:t>
            </w:r>
          </w:p>
          <w:p w14:paraId="29D3FA38" w14:textId="77777777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K</w:t>
            </w:r>
            <w:r w:rsidRPr="001E7259">
              <w:rPr>
                <w:rFonts w:ascii="Times New Roman" w:eastAsia="仿宋" w:hAnsi="Times New Roman" w:cs="Times New Roman"/>
                <w:vertAlign w:val="subscript"/>
              </w:rPr>
              <w:t xml:space="preserve">0, FR1 </w:t>
            </w:r>
            <w:r w:rsidRPr="001E7259">
              <w:rPr>
                <w:rFonts w:ascii="Times New Roman" w:eastAsia="仿宋" w:hAnsi="Times New Roman" w:cs="Times New Roman"/>
              </w:rPr>
              <w:t xml:space="preserve">=1 for 80 ms &lt; </w:t>
            </w:r>
            <w:r w:rsidRPr="001E7259">
              <w:rPr>
                <w:rFonts w:ascii="Times New Roman" w:eastAsia="仿宋" w:hAnsi="Times New Roman" w:cs="Times New Roman"/>
                <w:bCs/>
              </w:rPr>
              <w:t>MAX(T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DRX</w:t>
            </w:r>
            <w:r w:rsidRPr="001E7259">
              <w:rPr>
                <w:rFonts w:ascii="Times New Roman" w:eastAsia="仿宋" w:hAnsi="Times New Roman" w:cs="Times New Roman"/>
                <w:bCs/>
              </w:rPr>
              <w:t xml:space="preserve">, </w:t>
            </w:r>
            <w:bookmarkStart w:id="5" w:name="_Hlk87456476"/>
            <w:r w:rsidRPr="001E7259">
              <w:rPr>
                <w:rFonts w:ascii="Times New Roman" w:eastAsia="仿宋" w:hAnsi="Times New Roman" w:cs="Times New Roman"/>
                <w:bCs/>
              </w:rPr>
              <w:t>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RS</w:t>
            </w:r>
            <w:bookmarkEnd w:id="5"/>
            <w:r w:rsidRPr="001E7259">
              <w:rPr>
                <w:rFonts w:ascii="Times New Roman" w:eastAsia="仿宋" w:hAnsi="Times New Roman" w:cs="Times New Roman"/>
                <w:bCs/>
              </w:rPr>
              <w:t>)</w:t>
            </w:r>
            <w:r w:rsidRPr="001E7259">
              <w:rPr>
                <w:rFonts w:ascii="Times New Roman" w:eastAsia="仿宋" w:hAnsi="Times New Roman" w:cs="Times New Roman"/>
              </w:rPr>
              <w:t xml:space="preserve"> ≤ 160 ms. </w:t>
            </w:r>
          </w:p>
          <w:p w14:paraId="443311FB" w14:textId="77777777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K</w:t>
            </w:r>
            <w:r w:rsidRPr="001E7259">
              <w:rPr>
                <w:rFonts w:ascii="Times New Roman" w:eastAsia="仿宋" w:hAnsi="Times New Roman" w:cs="Times New Roman"/>
                <w:vertAlign w:val="subscript"/>
              </w:rPr>
              <w:t>1, FR1</w:t>
            </w:r>
            <w:r w:rsidRPr="001E7259">
              <w:rPr>
                <w:rFonts w:ascii="Times New Roman" w:eastAsia="仿宋" w:hAnsi="Times New Roman" w:cs="Times New Roman"/>
              </w:rPr>
              <w:t>=[2, 3 or 4] for 40 ms &lt;</w:t>
            </w:r>
            <w:r w:rsidRPr="001E7259">
              <w:rPr>
                <w:rFonts w:ascii="Times New Roman" w:eastAsia="仿宋" w:hAnsi="Times New Roman" w:cs="Times New Roman"/>
                <w:bCs/>
              </w:rPr>
              <w:t xml:space="preserve"> MAX(T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DRX</w:t>
            </w:r>
            <w:r w:rsidRPr="001E7259">
              <w:rPr>
                <w:rFonts w:ascii="Times New Roman" w:eastAsia="仿宋" w:hAnsi="Times New Roman" w:cs="Times New Roman"/>
                <w:bCs/>
              </w:rPr>
              <w:t>, 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RS</w:t>
            </w:r>
            <w:r w:rsidRPr="001E7259">
              <w:rPr>
                <w:rFonts w:ascii="Times New Roman" w:eastAsia="仿宋" w:hAnsi="Times New Roman" w:cs="Times New Roman"/>
                <w:bCs/>
              </w:rPr>
              <w:t>)</w:t>
            </w:r>
            <w:r w:rsidRPr="001E7259">
              <w:rPr>
                <w:rFonts w:ascii="Times New Roman" w:eastAsia="仿宋" w:hAnsi="Times New Roman" w:cs="Times New Roman"/>
              </w:rPr>
              <w:t xml:space="preserve"> ≤ 80 ms</w:t>
            </w:r>
          </w:p>
          <w:p w14:paraId="7645A9A4" w14:textId="77777777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K</w:t>
            </w:r>
            <w:r w:rsidRPr="001E7259">
              <w:rPr>
                <w:rFonts w:ascii="Times New Roman" w:eastAsia="仿宋" w:hAnsi="Times New Roman" w:cs="Times New Roman"/>
                <w:vertAlign w:val="subscript"/>
              </w:rPr>
              <w:t>2, FR1</w:t>
            </w:r>
            <w:r w:rsidRPr="001E7259">
              <w:rPr>
                <w:rFonts w:ascii="Times New Roman" w:eastAsia="仿宋" w:hAnsi="Times New Roman" w:cs="Times New Roman"/>
              </w:rPr>
              <w:t xml:space="preserve">=[2, 3, or 4] for </w:t>
            </w:r>
            <w:r w:rsidRPr="001E7259">
              <w:rPr>
                <w:rFonts w:ascii="Times New Roman" w:eastAsia="仿宋" w:hAnsi="Times New Roman" w:cs="Times New Roman"/>
                <w:bCs/>
              </w:rPr>
              <w:t>MAX(T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DRX</w:t>
            </w:r>
            <w:r w:rsidRPr="001E7259">
              <w:rPr>
                <w:rFonts w:ascii="Times New Roman" w:eastAsia="仿宋" w:hAnsi="Times New Roman" w:cs="Times New Roman"/>
                <w:bCs/>
              </w:rPr>
              <w:t>, 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RS</w:t>
            </w:r>
            <w:r w:rsidRPr="001E7259">
              <w:rPr>
                <w:rFonts w:ascii="Times New Roman" w:eastAsia="仿宋" w:hAnsi="Times New Roman" w:cs="Times New Roman"/>
                <w:bCs/>
              </w:rPr>
              <w:t>)</w:t>
            </w:r>
            <w:r w:rsidRPr="001E7259">
              <w:rPr>
                <w:rFonts w:ascii="Times New Roman" w:eastAsia="仿宋" w:hAnsi="Times New Roman" w:cs="Times New Roman"/>
              </w:rPr>
              <w:t xml:space="preserve"> ≤ 40 ms</w:t>
            </w:r>
          </w:p>
          <w:p w14:paraId="6989E226" w14:textId="77777777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FFS select between [2,3,4]</w:t>
            </w:r>
          </w:p>
          <w:p w14:paraId="69B5C975" w14:textId="77777777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 xml:space="preserve">Option 1: based on N310/T310 and DRx, </w:t>
            </w:r>
          </w:p>
          <w:p w14:paraId="7DFE7ECB" w14:textId="77777777" w:rsidR="001E7259" w:rsidRPr="001E7259" w:rsidRDefault="001E7259" w:rsidP="001E7259">
            <w:pPr>
              <w:numPr>
                <w:ilvl w:val="3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e.g., RLM relaxation</w:t>
            </w:r>
          </w:p>
          <w:p w14:paraId="2753242A" w14:textId="77777777" w:rsidR="001E7259" w:rsidRPr="001E7259" w:rsidRDefault="001E7259" w:rsidP="001E7259">
            <w:pPr>
              <w:numPr>
                <w:ilvl w:val="4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  <w:bCs/>
              </w:rPr>
              <w:t>MAX(T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DRX</w:t>
            </w:r>
            <w:r w:rsidRPr="001E7259">
              <w:rPr>
                <w:rFonts w:ascii="Times New Roman" w:eastAsia="仿宋" w:hAnsi="Times New Roman" w:cs="Times New Roman"/>
                <w:bCs/>
              </w:rPr>
              <w:t>, 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RS</w:t>
            </w:r>
            <w:r w:rsidRPr="001E7259">
              <w:rPr>
                <w:rFonts w:ascii="Times New Roman" w:eastAsia="仿宋" w:hAnsi="Times New Roman" w:cs="Times New Roman"/>
                <w:bCs/>
              </w:rPr>
              <w:t>)</w:t>
            </w:r>
            <w:r w:rsidRPr="001E7259">
              <w:rPr>
                <w:rFonts w:ascii="Times New Roman" w:eastAsia="仿宋" w:hAnsi="Times New Roman" w:cs="Times New Roman"/>
              </w:rPr>
              <w:t xml:space="preserve">  &lt;= 40ms</w:t>
            </w:r>
          </w:p>
          <w:tbl>
            <w:tblPr>
              <w:tblW w:w="4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1480"/>
              <w:gridCol w:w="1080"/>
              <w:gridCol w:w="1310"/>
              <w:gridCol w:w="1118"/>
            </w:tblGrid>
            <w:tr w:rsidR="001E7259" w:rsidRPr="001E7259" w14:paraId="015A678F" w14:textId="77777777" w:rsidTr="00A721F3">
              <w:trPr>
                <w:trHeight w:val="300"/>
                <w:jc w:val="center"/>
              </w:trPr>
              <w:tc>
                <w:tcPr>
                  <w:tcW w:w="14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3B9F20D2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N310\T310</w:t>
                  </w:r>
                </w:p>
              </w:tc>
              <w:tc>
                <w:tcPr>
                  <w:tcW w:w="10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62BAEFA7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&lt;=320ms</w:t>
                  </w:r>
                </w:p>
              </w:tc>
              <w:tc>
                <w:tcPr>
                  <w:tcW w:w="1162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3888D1EE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320~1280ms</w:t>
                  </w:r>
                </w:p>
              </w:tc>
              <w:tc>
                <w:tcPr>
                  <w:tcW w:w="96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73EA5F64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&gt;=1280ms</w:t>
                  </w:r>
                </w:p>
              </w:tc>
            </w:tr>
            <w:tr w:rsidR="001E7259" w:rsidRPr="001E7259" w14:paraId="695CA8CD" w14:textId="77777777" w:rsidTr="00A721F3">
              <w:trPr>
                <w:trHeight w:val="300"/>
                <w:jc w:val="center"/>
              </w:trPr>
              <w:tc>
                <w:tcPr>
                  <w:tcW w:w="14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04437F8B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&lt;8</w:t>
                  </w:r>
                </w:p>
              </w:tc>
              <w:tc>
                <w:tcPr>
                  <w:tcW w:w="10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2C809984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2</w:t>
                  </w:r>
                </w:p>
              </w:tc>
              <w:tc>
                <w:tcPr>
                  <w:tcW w:w="1162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5C8E2DC2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3</w:t>
                  </w:r>
                </w:p>
              </w:tc>
              <w:tc>
                <w:tcPr>
                  <w:tcW w:w="96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557E4CFF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4</w:t>
                  </w:r>
                </w:p>
              </w:tc>
            </w:tr>
            <w:tr w:rsidR="001E7259" w:rsidRPr="001E7259" w14:paraId="502D4B68" w14:textId="77777777" w:rsidTr="00A721F3">
              <w:trPr>
                <w:trHeight w:val="300"/>
                <w:jc w:val="center"/>
              </w:trPr>
              <w:tc>
                <w:tcPr>
                  <w:tcW w:w="14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22C4BC55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&gt;=8</w:t>
                  </w:r>
                </w:p>
              </w:tc>
              <w:tc>
                <w:tcPr>
                  <w:tcW w:w="10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7079C605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3</w:t>
                  </w:r>
                </w:p>
              </w:tc>
              <w:tc>
                <w:tcPr>
                  <w:tcW w:w="1162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0AAE900D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3</w:t>
                  </w:r>
                </w:p>
              </w:tc>
              <w:tc>
                <w:tcPr>
                  <w:tcW w:w="96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65D8FB4B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4</w:t>
                  </w:r>
                </w:p>
              </w:tc>
            </w:tr>
          </w:tbl>
          <w:p w14:paraId="74B2A27B" w14:textId="77777777" w:rsidR="001E7259" w:rsidRPr="001E7259" w:rsidRDefault="001E7259" w:rsidP="001E7259">
            <w:pPr>
              <w:numPr>
                <w:ilvl w:val="4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  <w:bCs/>
              </w:rPr>
              <w:t>MAX(T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DRX</w:t>
            </w:r>
            <w:r w:rsidRPr="001E7259">
              <w:rPr>
                <w:rFonts w:ascii="Times New Roman" w:eastAsia="仿宋" w:hAnsi="Times New Roman" w:cs="Times New Roman"/>
                <w:bCs/>
              </w:rPr>
              <w:t>, 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RS</w:t>
            </w:r>
            <w:r w:rsidRPr="001E7259">
              <w:rPr>
                <w:rFonts w:ascii="Times New Roman" w:eastAsia="仿宋" w:hAnsi="Times New Roman" w:cs="Times New Roman"/>
                <w:bCs/>
              </w:rPr>
              <w:t>)</w:t>
            </w:r>
            <w:r w:rsidRPr="001E7259">
              <w:rPr>
                <w:rFonts w:ascii="Times New Roman" w:eastAsia="仿宋" w:hAnsi="Times New Roman" w:cs="Times New Roman"/>
              </w:rPr>
              <w:t xml:space="preserve">  between 80ms and 40ms</w:t>
            </w:r>
          </w:p>
          <w:tbl>
            <w:tblPr>
              <w:tblW w:w="4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1480"/>
              <w:gridCol w:w="1080"/>
              <w:gridCol w:w="1310"/>
              <w:gridCol w:w="1118"/>
            </w:tblGrid>
            <w:tr w:rsidR="001E7259" w:rsidRPr="001E7259" w14:paraId="5D65CB1A" w14:textId="77777777" w:rsidTr="00A721F3">
              <w:trPr>
                <w:trHeight w:val="300"/>
                <w:jc w:val="center"/>
              </w:trPr>
              <w:tc>
                <w:tcPr>
                  <w:tcW w:w="14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04103063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N310\T310</w:t>
                  </w:r>
                </w:p>
              </w:tc>
              <w:tc>
                <w:tcPr>
                  <w:tcW w:w="10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7C1D086C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&lt;=320ms</w:t>
                  </w:r>
                </w:p>
              </w:tc>
              <w:tc>
                <w:tcPr>
                  <w:tcW w:w="1162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00D91BDD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320~1280ms</w:t>
                  </w:r>
                </w:p>
              </w:tc>
              <w:tc>
                <w:tcPr>
                  <w:tcW w:w="96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240E8DE2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&gt;=1280ms</w:t>
                  </w:r>
                </w:p>
              </w:tc>
            </w:tr>
            <w:tr w:rsidR="001E7259" w:rsidRPr="001E7259" w14:paraId="0FD84F9C" w14:textId="77777777" w:rsidTr="00A721F3">
              <w:trPr>
                <w:trHeight w:val="300"/>
                <w:jc w:val="center"/>
              </w:trPr>
              <w:tc>
                <w:tcPr>
                  <w:tcW w:w="14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252D8C09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&lt;8</w:t>
                  </w:r>
                </w:p>
              </w:tc>
              <w:tc>
                <w:tcPr>
                  <w:tcW w:w="10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5F62007F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1162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4DB9F010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96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713B6D2D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sz w:val="22"/>
                    </w:rPr>
                    <w:t>3</w:t>
                  </w:r>
                </w:p>
              </w:tc>
            </w:tr>
            <w:tr w:rsidR="001E7259" w:rsidRPr="001E7259" w14:paraId="440FB1FA" w14:textId="77777777" w:rsidTr="00A721F3">
              <w:trPr>
                <w:trHeight w:val="300"/>
                <w:jc w:val="center"/>
              </w:trPr>
              <w:tc>
                <w:tcPr>
                  <w:tcW w:w="14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7872DBAD" w14:textId="77777777" w:rsidR="001E7259" w:rsidRPr="001E7259" w:rsidRDefault="001E7259" w:rsidP="001E7259">
                  <w:pPr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  <w:t>&gt;=8</w:t>
                  </w:r>
                </w:p>
              </w:tc>
              <w:tc>
                <w:tcPr>
                  <w:tcW w:w="108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69626B0A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1162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7FB14DBF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sz w:val="22"/>
                    </w:rPr>
                    <w:t>3</w:t>
                  </w:r>
                </w:p>
              </w:tc>
              <w:tc>
                <w:tcPr>
                  <w:tcW w:w="96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5000A6E6" w14:textId="77777777" w:rsidR="001E7259" w:rsidRPr="001E7259" w:rsidRDefault="001E7259" w:rsidP="001E7259">
                  <w:pPr>
                    <w:jc w:val="right"/>
                    <w:rPr>
                      <w:rFonts w:ascii="Times New Roman" w:eastAsia="仿宋" w:hAnsi="Times New Roman" w:cs="Times New Roman"/>
                      <w:color w:val="000000"/>
                      <w:lang w:eastAsia="zh-TW"/>
                    </w:rPr>
                  </w:pPr>
                  <w:r w:rsidRPr="001E7259">
                    <w:rPr>
                      <w:rFonts w:ascii="Times New Roman" w:eastAsia="仿宋" w:hAnsi="Times New Roman" w:cs="Times New Roman"/>
                      <w:color w:val="000000"/>
                      <w:sz w:val="22"/>
                    </w:rPr>
                    <w:t>3</w:t>
                  </w:r>
                </w:p>
              </w:tc>
            </w:tr>
          </w:tbl>
          <w:p w14:paraId="292B974B" w14:textId="77777777" w:rsidR="001E7259" w:rsidRPr="001E7259" w:rsidRDefault="001E7259" w:rsidP="001E7259">
            <w:pPr>
              <w:numPr>
                <w:ilvl w:val="3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BFD relaxation: when N310&gt;=8, use K = 3, otherwise, K = 2</w:t>
            </w:r>
          </w:p>
          <w:p w14:paraId="0857D910" w14:textId="77777777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Lines="50" w:before="156" w:afterLines="50" w:after="156"/>
              <w:ind w:hanging="482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Other options are not precluded.</w:t>
            </w:r>
          </w:p>
          <w:p w14:paraId="2D2EF2DC" w14:textId="77777777" w:rsidR="001E7259" w:rsidRPr="001E7259" w:rsidRDefault="001E7259" w:rsidP="001E7259">
            <w:pPr>
              <w:numPr>
                <w:ilvl w:val="1"/>
                <w:numId w:val="3"/>
              </w:numPr>
              <w:tabs>
                <w:tab w:val="left" w:pos="144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The relaxation factor for FR2 SSB:</w:t>
            </w:r>
          </w:p>
          <w:p w14:paraId="7D27B6AA" w14:textId="77777777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K</w:t>
            </w:r>
            <w:r w:rsidRPr="001E7259">
              <w:rPr>
                <w:rFonts w:ascii="Times New Roman" w:eastAsia="仿宋" w:hAnsi="Times New Roman" w:cs="Times New Roman"/>
                <w:vertAlign w:val="subscript"/>
              </w:rPr>
              <w:t xml:space="preserve">0, FR2, SSB </w:t>
            </w:r>
            <w:r w:rsidRPr="001E7259">
              <w:rPr>
                <w:rFonts w:ascii="Times New Roman" w:eastAsia="仿宋" w:hAnsi="Times New Roman" w:cs="Times New Roman"/>
              </w:rPr>
              <w:t xml:space="preserve">= 1 for [80] ms &lt; </w:t>
            </w:r>
            <w:r w:rsidRPr="001E7259">
              <w:rPr>
                <w:rFonts w:ascii="Times New Roman" w:eastAsia="仿宋" w:hAnsi="Times New Roman" w:cs="Times New Roman"/>
                <w:bCs/>
              </w:rPr>
              <w:t>MAX(T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DRX</w:t>
            </w:r>
            <w:r w:rsidRPr="001E7259">
              <w:rPr>
                <w:rFonts w:ascii="Times New Roman" w:eastAsia="仿宋" w:hAnsi="Times New Roman" w:cs="Times New Roman"/>
                <w:bCs/>
              </w:rPr>
              <w:t>, 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SSB</w:t>
            </w:r>
            <w:r w:rsidRPr="001E7259">
              <w:rPr>
                <w:rFonts w:ascii="Times New Roman" w:eastAsia="仿宋" w:hAnsi="Times New Roman" w:cs="Times New Roman"/>
                <w:bCs/>
              </w:rPr>
              <w:t>)</w:t>
            </w:r>
            <w:r w:rsidRPr="001E7259">
              <w:rPr>
                <w:rFonts w:ascii="Times New Roman" w:eastAsia="仿宋" w:hAnsi="Times New Roman" w:cs="Times New Roman"/>
              </w:rPr>
              <w:t xml:space="preserve"> ≤ 160 ms </w:t>
            </w:r>
          </w:p>
          <w:p w14:paraId="7797824E" w14:textId="77777777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K</w:t>
            </w:r>
            <w:r w:rsidRPr="001E7259">
              <w:rPr>
                <w:rFonts w:ascii="Times New Roman" w:eastAsia="仿宋" w:hAnsi="Times New Roman" w:cs="Times New Roman"/>
                <w:vertAlign w:val="subscript"/>
              </w:rPr>
              <w:t>1, FR2, SSB</w:t>
            </w:r>
            <w:r w:rsidRPr="001E7259">
              <w:rPr>
                <w:rFonts w:ascii="Times New Roman" w:eastAsia="仿宋" w:hAnsi="Times New Roman" w:cs="Times New Roman"/>
              </w:rPr>
              <w:t xml:space="preserve">= [1.5 or 2] for </w:t>
            </w:r>
            <w:r w:rsidRPr="001E7259">
              <w:rPr>
                <w:rFonts w:ascii="Times New Roman" w:eastAsia="仿宋" w:hAnsi="Times New Roman" w:cs="Times New Roman"/>
                <w:bCs/>
              </w:rPr>
              <w:t>MAX(T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DRX</w:t>
            </w:r>
            <w:r w:rsidRPr="001E7259">
              <w:rPr>
                <w:rFonts w:ascii="Times New Roman" w:eastAsia="仿宋" w:hAnsi="Times New Roman" w:cs="Times New Roman"/>
                <w:bCs/>
              </w:rPr>
              <w:t>, 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SSB</w:t>
            </w:r>
            <w:r w:rsidRPr="001E7259">
              <w:rPr>
                <w:rFonts w:ascii="Times New Roman" w:eastAsia="仿宋" w:hAnsi="Times New Roman" w:cs="Times New Roman"/>
                <w:bCs/>
              </w:rPr>
              <w:t>)</w:t>
            </w:r>
            <w:r w:rsidRPr="001E7259">
              <w:rPr>
                <w:rFonts w:ascii="Times New Roman" w:eastAsia="仿宋" w:hAnsi="Times New Roman" w:cs="Times New Roman"/>
              </w:rPr>
              <w:t xml:space="preserve"> ≤ [80] ms for SSB based relaxation.</w:t>
            </w:r>
          </w:p>
          <w:p w14:paraId="0A6ECF91" w14:textId="77777777" w:rsidR="001E7259" w:rsidRPr="001E7259" w:rsidRDefault="001E7259" w:rsidP="001E7259">
            <w:pPr>
              <w:numPr>
                <w:ilvl w:val="1"/>
                <w:numId w:val="3"/>
              </w:numPr>
              <w:tabs>
                <w:tab w:val="left" w:pos="144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The relaxation factor for FR2 CSI-RS:</w:t>
            </w:r>
          </w:p>
          <w:p w14:paraId="581DB070" w14:textId="77777777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K</w:t>
            </w:r>
            <w:r w:rsidRPr="001E7259">
              <w:rPr>
                <w:rFonts w:ascii="Times New Roman" w:eastAsia="仿宋" w:hAnsi="Times New Roman" w:cs="Times New Roman"/>
                <w:vertAlign w:val="subscript"/>
              </w:rPr>
              <w:t xml:space="preserve">0, FR2, CSI-RS </w:t>
            </w:r>
            <w:r w:rsidRPr="001E7259">
              <w:rPr>
                <w:rFonts w:ascii="Times New Roman" w:eastAsia="仿宋" w:hAnsi="Times New Roman" w:cs="Times New Roman"/>
              </w:rPr>
              <w:t xml:space="preserve">=1 for 80 ms &lt; </w:t>
            </w:r>
            <w:r w:rsidRPr="001E7259">
              <w:rPr>
                <w:rFonts w:ascii="Times New Roman" w:eastAsia="仿宋" w:hAnsi="Times New Roman" w:cs="Times New Roman"/>
                <w:bCs/>
              </w:rPr>
              <w:t>MAX(T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DRX</w:t>
            </w:r>
            <w:r w:rsidRPr="001E7259">
              <w:rPr>
                <w:rFonts w:ascii="Times New Roman" w:eastAsia="仿宋" w:hAnsi="Times New Roman" w:cs="Times New Roman"/>
                <w:bCs/>
              </w:rPr>
              <w:t>, 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CSI-RS</w:t>
            </w:r>
            <w:r w:rsidRPr="001E7259">
              <w:rPr>
                <w:rFonts w:ascii="Times New Roman" w:eastAsia="仿宋" w:hAnsi="Times New Roman" w:cs="Times New Roman"/>
                <w:bCs/>
              </w:rPr>
              <w:t>)</w:t>
            </w:r>
            <w:r w:rsidRPr="001E7259">
              <w:rPr>
                <w:rFonts w:ascii="Times New Roman" w:eastAsia="仿宋" w:hAnsi="Times New Roman" w:cs="Times New Roman"/>
              </w:rPr>
              <w:t xml:space="preserve"> ≤ 160 ms </w:t>
            </w:r>
          </w:p>
          <w:p w14:paraId="7C9CC2B9" w14:textId="55AEB4A1" w:rsidR="001E7259" w:rsidRPr="001E7259" w:rsidRDefault="001E7259" w:rsidP="001E7259">
            <w:pPr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line="240" w:lineRule="atLeast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K</w:t>
            </w:r>
            <w:r w:rsidRPr="001E7259">
              <w:rPr>
                <w:rFonts w:ascii="Times New Roman" w:eastAsia="仿宋" w:hAnsi="Times New Roman" w:cs="Times New Roman"/>
                <w:vertAlign w:val="subscript"/>
              </w:rPr>
              <w:t xml:space="preserve">1, FR2, CSI-RS </w:t>
            </w:r>
            <w:r w:rsidRPr="001E7259">
              <w:rPr>
                <w:rFonts w:ascii="Times New Roman" w:eastAsia="仿宋" w:hAnsi="Times New Roman" w:cs="Times New Roman"/>
              </w:rPr>
              <w:t xml:space="preserve">= 2 for </w:t>
            </w:r>
            <w:r w:rsidRPr="001E7259">
              <w:rPr>
                <w:rFonts w:ascii="Times New Roman" w:eastAsia="仿宋" w:hAnsi="Times New Roman" w:cs="Times New Roman"/>
                <w:bCs/>
              </w:rPr>
              <w:t>MAX(T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DRX</w:t>
            </w:r>
            <w:r w:rsidRPr="001E7259">
              <w:rPr>
                <w:rFonts w:ascii="Times New Roman" w:eastAsia="仿宋" w:hAnsi="Times New Roman" w:cs="Times New Roman"/>
                <w:bCs/>
              </w:rPr>
              <w:t>, T</w:t>
            </w:r>
            <w:r w:rsidRPr="001E7259">
              <w:rPr>
                <w:rFonts w:ascii="Times New Roman" w:eastAsia="仿宋" w:hAnsi="Times New Roman" w:cs="Times New Roman"/>
                <w:bCs/>
                <w:vertAlign w:val="subscript"/>
              </w:rPr>
              <w:t>CSI-RS</w:t>
            </w:r>
            <w:r w:rsidRPr="001E7259">
              <w:rPr>
                <w:rFonts w:ascii="Times New Roman" w:eastAsia="仿宋" w:hAnsi="Times New Roman" w:cs="Times New Roman"/>
                <w:bCs/>
              </w:rPr>
              <w:t>)</w:t>
            </w:r>
            <w:r w:rsidRPr="001E7259">
              <w:rPr>
                <w:rFonts w:ascii="Times New Roman" w:eastAsia="仿宋" w:hAnsi="Times New Roman" w:cs="Times New Roman"/>
              </w:rPr>
              <w:t xml:space="preserve"> ≤ 80 ms for CSI-RS based relaxation.</w:t>
            </w:r>
          </w:p>
          <w:p w14:paraId="24E72FD1" w14:textId="77777777" w:rsidR="001E7259" w:rsidRPr="001E7259" w:rsidRDefault="001E7259" w:rsidP="001E7259">
            <w:pPr>
              <w:keepNext/>
              <w:keepLines/>
              <w:widowControl/>
              <w:spacing w:before="120" w:after="180"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</w:pPr>
            <w:bookmarkStart w:id="6" w:name="OLE_LINK12"/>
            <w:bookmarkStart w:id="7" w:name="OLE_LINK13"/>
            <w:r w:rsidRPr="001E7259"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  <w:t>Issue 5-3: OOS indication during relaxation mode</w:t>
            </w:r>
          </w:p>
          <w:p w14:paraId="54221B19" w14:textId="77777777" w:rsidR="001E7259" w:rsidRPr="001E7259" w:rsidRDefault="001E7259" w:rsidP="001E7259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ind w:left="284" w:hanging="284"/>
              <w:jc w:val="left"/>
              <w:textAlignment w:val="baseline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Proposals</w:t>
            </w:r>
          </w:p>
          <w:p w14:paraId="3B76746F" w14:textId="77777777" w:rsidR="001E7259" w:rsidRPr="001E7259" w:rsidRDefault="001E7259" w:rsidP="001E7259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jc w:val="left"/>
              <w:textAlignment w:val="baseline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 xml:space="preserve">Option 1: </w:t>
            </w:r>
            <w:r w:rsidRPr="001E7259">
              <w:rPr>
                <w:rFonts w:ascii="Times New Roman" w:eastAsia="仿宋" w:hAnsi="Times New Roman" w:cs="Times New Roman"/>
                <w:lang w:eastAsia="ja-JP"/>
              </w:rPr>
              <w:t xml:space="preserve">Same as in legacy RLM procedure, </w:t>
            </w:r>
            <w:r w:rsidRPr="001E7259">
              <w:rPr>
                <w:rFonts w:ascii="Times New Roman" w:eastAsia="仿宋" w:hAnsi="Times New Roman" w:cs="Times New Roman"/>
              </w:rPr>
              <w:t xml:space="preserve">UE indicates OOS </w:t>
            </w:r>
            <w:r w:rsidRPr="001E7259">
              <w:rPr>
                <w:rFonts w:ascii="Times New Roman" w:eastAsia="仿宋" w:hAnsi="Times New Roman" w:cs="Times New Roman"/>
                <w:lang w:eastAsia="ja-JP"/>
              </w:rPr>
              <w:t>when the measured SINR becomes worse than Qout during the relaxed mode</w:t>
            </w:r>
            <w:r w:rsidRPr="001E7259">
              <w:rPr>
                <w:rFonts w:ascii="Times New Roman" w:eastAsia="仿宋" w:hAnsi="Times New Roman" w:cs="Times New Roman"/>
              </w:rPr>
              <w:t xml:space="preserve">. (CATT, CMCC, </w:t>
            </w:r>
            <w:r w:rsidRPr="001E7259">
              <w:rPr>
                <w:rFonts w:ascii="Times New Roman" w:eastAsia="仿宋" w:hAnsi="Times New Roman" w:cs="Times New Roman"/>
                <w:lang w:eastAsia="zh-TW"/>
              </w:rPr>
              <w:t>Ericsson, Apple</w:t>
            </w:r>
            <w:r w:rsidRPr="001E7259">
              <w:rPr>
                <w:rFonts w:ascii="Times New Roman" w:eastAsia="仿宋" w:hAnsi="Times New Roman" w:cs="Times New Roman"/>
              </w:rPr>
              <w:t>)</w:t>
            </w:r>
          </w:p>
          <w:p w14:paraId="4A5DA4CF" w14:textId="77777777" w:rsidR="001E7259" w:rsidRPr="001E7259" w:rsidRDefault="001E7259" w:rsidP="001E7259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jc w:val="left"/>
              <w:textAlignment w:val="baseline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Option 2: Do not send OOS indication in relaxation mode. UE shall exit from the relaxed RLM/BFD measurements at the 1</w:t>
            </w:r>
            <w:r w:rsidRPr="001E7259">
              <w:rPr>
                <w:rFonts w:ascii="Times New Roman" w:eastAsia="仿宋" w:hAnsi="Times New Roman" w:cs="Times New Roman"/>
                <w:vertAlign w:val="superscript"/>
              </w:rPr>
              <w:t>st</w:t>
            </w:r>
            <w:r w:rsidRPr="001E7259">
              <w:rPr>
                <w:rFonts w:ascii="Times New Roman" w:eastAsia="仿宋" w:hAnsi="Times New Roman" w:cs="Times New Roman"/>
              </w:rPr>
              <w:t xml:space="preserve"> Qout occurrence. (Qualcomm, Nokia, Huawei, Intel)</w:t>
            </w:r>
          </w:p>
          <w:p w14:paraId="058874EA" w14:textId="77777777" w:rsidR="001E7259" w:rsidRPr="001E7259" w:rsidRDefault="001E7259" w:rsidP="001E7259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jc w:val="left"/>
              <w:textAlignment w:val="baseline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Option 3: no need to further discuss (MTK, Xiaomi)</w:t>
            </w:r>
          </w:p>
          <w:p w14:paraId="363B98FE" w14:textId="66B63BF9" w:rsidR="001E7259" w:rsidRPr="001E7259" w:rsidRDefault="001E7259" w:rsidP="001E7259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jc w:val="left"/>
              <w:textAlignment w:val="baseline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Option 4: depends on other issue (vivo, OPPO)</w:t>
            </w:r>
          </w:p>
          <w:p w14:paraId="27691FDE" w14:textId="606368EE" w:rsidR="001E7259" w:rsidRPr="001E7259" w:rsidRDefault="001E7259" w:rsidP="001E7259">
            <w:pPr>
              <w:keepNext/>
              <w:keepLines/>
              <w:widowControl/>
              <w:spacing w:before="120" w:after="180"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</w:pPr>
            <w:r w:rsidRPr="001E7259"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  <w:lastRenderedPageBreak/>
              <w:t>Issue 5-4: Additional N310/N</w:t>
            </w:r>
            <w:r w:rsidR="00A675C6">
              <w:rPr>
                <w:rFonts w:ascii="Times New Roman" w:eastAsia="仿宋" w:hAnsi="Times New Roman" w:cs="Times New Roman"/>
                <w:b/>
                <w:kern w:val="0"/>
                <w:sz w:val="24"/>
                <w:szCs w:val="20"/>
                <w:u w:val="single"/>
              </w:rPr>
              <w:t>311 values for relaxation mode</w:t>
            </w:r>
          </w:p>
          <w:p w14:paraId="06F84817" w14:textId="77777777" w:rsidR="001E7259" w:rsidRPr="001E7259" w:rsidRDefault="001E7259" w:rsidP="001E7259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ind w:left="284" w:hanging="284"/>
              <w:jc w:val="left"/>
              <w:textAlignment w:val="baseline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Proposals</w:t>
            </w:r>
          </w:p>
          <w:p w14:paraId="7DF255EC" w14:textId="77777777" w:rsidR="001E7259" w:rsidRPr="001E7259" w:rsidRDefault="001E7259" w:rsidP="001E7259">
            <w:pPr>
              <w:widowControl/>
              <w:numPr>
                <w:ilvl w:val="0"/>
                <w:numId w:val="2"/>
              </w:numPr>
              <w:spacing w:before="100" w:beforeAutospacing="1" w:after="120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 xml:space="preserve">Option 1: </w:t>
            </w:r>
            <w:r w:rsidRPr="001E7259">
              <w:rPr>
                <w:rFonts w:ascii="Times New Roman" w:eastAsia="仿宋" w:hAnsi="Times New Roman" w:cs="Times New Roman"/>
                <w:bCs/>
              </w:rPr>
              <w:t xml:space="preserve">It is allowed for the network to configure different values of the RLF parameters, e.g. T310/N310/N311, for the relaxed operation to reduce the negative impact to the system performance.  </w:t>
            </w:r>
            <w:r w:rsidRPr="001E7259">
              <w:rPr>
                <w:rFonts w:ascii="Times New Roman" w:eastAsia="仿宋" w:hAnsi="Times New Roman" w:cs="Times New Roman"/>
              </w:rPr>
              <w:t xml:space="preserve"> (Nokia)</w:t>
            </w:r>
          </w:p>
          <w:p w14:paraId="7E1A7782" w14:textId="7D9D242F" w:rsidR="005706AC" w:rsidRPr="004051AB" w:rsidRDefault="001E7259" w:rsidP="004051AB">
            <w:pPr>
              <w:widowControl/>
              <w:numPr>
                <w:ilvl w:val="0"/>
                <w:numId w:val="2"/>
              </w:numPr>
              <w:spacing w:before="100" w:beforeAutospacing="1" w:after="120"/>
              <w:jc w:val="left"/>
              <w:rPr>
                <w:rFonts w:ascii="Times New Roman" w:eastAsia="仿宋" w:hAnsi="Times New Roman" w:cs="Times New Roman"/>
              </w:rPr>
            </w:pPr>
            <w:r w:rsidRPr="001E7259">
              <w:rPr>
                <w:rFonts w:ascii="Times New Roman" w:eastAsia="仿宋" w:hAnsi="Times New Roman" w:cs="Times New Roman"/>
              </w:rPr>
              <w:t>Option 2: no need (Huawei, Ericsson)</w:t>
            </w:r>
            <w:bookmarkEnd w:id="6"/>
            <w:bookmarkEnd w:id="7"/>
          </w:p>
        </w:tc>
      </w:tr>
    </w:tbl>
    <w:p w14:paraId="4D2FD690" w14:textId="35DD03C0" w:rsidR="005A4DB0" w:rsidRDefault="00A62F9C" w:rsidP="004D53A5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issue 5-2-2, w</w:t>
      </w:r>
      <w:r w:rsidR="004D53A5">
        <w:rPr>
          <w:rFonts w:ascii="Times New Roman" w:eastAsia="宋体" w:hAnsi="Times New Roman" w:cs="Times New Roman"/>
          <w:kern w:val="0"/>
          <w:sz w:val="20"/>
          <w:szCs w:val="20"/>
        </w:rPr>
        <w:t xml:space="preserve">e prefer </w:t>
      </w:r>
      <w:r w:rsidR="0039684A"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="005A4DB0" w:rsidRPr="005A4DB0">
        <w:rPr>
          <w:rFonts w:ascii="Times New Roman" w:eastAsia="宋体" w:hAnsi="Times New Roman" w:cs="Times New Roman"/>
          <w:kern w:val="0"/>
          <w:sz w:val="20"/>
          <w:szCs w:val="20"/>
        </w:rPr>
        <w:t>o apply relaxation fact</w:t>
      </w:r>
      <w:r w:rsidR="005A4DB0" w:rsidRPr="008C2A33">
        <w:rPr>
          <w:rFonts w:ascii="Times New Roman" w:eastAsia="宋体" w:hAnsi="Times New Roman" w:cs="Times New Roman"/>
          <w:kern w:val="0"/>
          <w:sz w:val="20"/>
          <w:szCs w:val="20"/>
        </w:rPr>
        <w:t>or on lower bound of relaxed evaluation period.</w:t>
      </w:r>
      <w:r w:rsidR="00AC1A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54E25">
        <w:rPr>
          <w:rFonts w:ascii="Times New Roman" w:eastAsia="宋体" w:hAnsi="Times New Roman" w:cs="Times New Roman" w:hint="eastAsia"/>
          <w:kern w:val="0"/>
          <w:sz w:val="20"/>
          <w:szCs w:val="20"/>
        </w:rPr>
        <w:t>As</w:t>
      </w:r>
      <w:r w:rsidR="00554E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54E25">
        <w:rPr>
          <w:rFonts w:ascii="Times New Roman" w:eastAsia="宋体" w:hAnsi="Times New Roman" w:cs="Times New Roman" w:hint="eastAsia"/>
          <w:kern w:val="0"/>
          <w:sz w:val="20"/>
          <w:szCs w:val="20"/>
        </w:rPr>
        <w:t>companies</w:t>
      </w:r>
      <w:r w:rsidR="00554E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54E25">
        <w:rPr>
          <w:rFonts w:ascii="Times New Roman" w:eastAsia="宋体" w:hAnsi="Times New Roman" w:cs="Times New Roman" w:hint="eastAsia"/>
          <w:kern w:val="0"/>
          <w:sz w:val="20"/>
          <w:szCs w:val="20"/>
        </w:rPr>
        <w:t>pointed</w:t>
      </w:r>
      <w:r w:rsidR="00554E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54E25">
        <w:rPr>
          <w:rFonts w:ascii="Times New Roman" w:eastAsia="宋体" w:hAnsi="Times New Roman" w:cs="Times New Roman" w:hint="eastAsia"/>
          <w:kern w:val="0"/>
          <w:sz w:val="20"/>
          <w:szCs w:val="20"/>
        </w:rPr>
        <w:t>out,</w:t>
      </w:r>
      <w:r w:rsidR="00554E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there exists case when the DRX cycle is very short that would not be relaxed. In this way, we prefer to relax the lower bound of relaxed evaluation period.</w:t>
      </w:r>
    </w:p>
    <w:p w14:paraId="522AD0C5" w14:textId="63A1B2CC" w:rsidR="00502216" w:rsidRPr="00502216" w:rsidRDefault="00502216" w:rsidP="00502216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9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 w:rsidR="003D09E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RAN4</w:t>
      </w:r>
      <w:r w:rsidR="0039684A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to relax the </w:t>
      </w:r>
      <w:r w:rsidR="0039684A" w:rsidRPr="0039684A">
        <w:rPr>
          <w:rFonts w:ascii="Times New Roman" w:eastAsia="宋体" w:hAnsi="Times New Roman" w:cs="Times New Roman"/>
          <w:b/>
          <w:kern w:val="0"/>
          <w:sz w:val="20"/>
          <w:szCs w:val="20"/>
        </w:rPr>
        <w:t>lower bound of relaxed evaluation period</w:t>
      </w:r>
      <w:r w:rsidR="0039684A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63402D49" w14:textId="7E067843" w:rsidR="00796431" w:rsidRPr="00B2744B" w:rsidRDefault="00796431" w:rsidP="004D53A5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issue 5-4, we prefer Option1 that UE to indicate OOS </w:t>
      </w:r>
      <w:r w:rsidR="008A3281">
        <w:rPr>
          <w:rFonts w:ascii="Times New Roman" w:eastAsia="宋体" w:hAnsi="Times New Roman" w:cs="Times New Roman"/>
          <w:kern w:val="0"/>
          <w:sz w:val="20"/>
          <w:szCs w:val="20"/>
        </w:rPr>
        <w:t>during relaxation mode,</w:t>
      </w:r>
      <w:r w:rsidR="008A3281" w:rsidRPr="008A32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A3281">
        <w:rPr>
          <w:rFonts w:ascii="Times New Roman" w:eastAsia="宋体" w:hAnsi="Times New Roman" w:cs="Times New Roman"/>
          <w:kern w:val="0"/>
          <w:sz w:val="20"/>
          <w:szCs w:val="20"/>
        </w:rPr>
        <w:t>following the existing mechanism.</w:t>
      </w:r>
    </w:p>
    <w:p w14:paraId="76A1A703" w14:textId="10F13477" w:rsidR="004D53A5" w:rsidRDefault="004D53A5" w:rsidP="004D53A5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10</w:t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 w:rsidR="00502216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717FF2" w:rsidRP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>UE to indicate OOS during relaxation mode</w:t>
      </w:r>
      <w:r w:rsid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717FF2" w:rsidRP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>following the existing mechanism</w:t>
      </w:r>
      <w:r w:rsidR="00717FF2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.</w:t>
      </w:r>
    </w:p>
    <w:p w14:paraId="39B9A714" w14:textId="720FC1D3" w:rsidR="00FC20CF" w:rsidRPr="00ED30FB" w:rsidRDefault="00FC20CF" w:rsidP="00FC20CF">
      <w:pPr>
        <w:pStyle w:val="2"/>
        <w:spacing w:after="0" w:line="240" w:lineRule="auto"/>
        <w:rPr>
          <w:rFonts w:ascii="Times New Roman" w:hAnsi="Times New Roman" w:cs="Times New Roman"/>
          <w:bCs w:val="0"/>
          <w:sz w:val="21"/>
          <w:szCs w:val="21"/>
          <w:u w:val="single"/>
          <w:lang w:val="en-GB"/>
        </w:rPr>
      </w:pPr>
      <w:bookmarkStart w:id="8" w:name="_GoBack"/>
      <w:r w:rsidRPr="00ED30FB">
        <w:rPr>
          <w:rFonts w:ascii="Times New Roman" w:hAnsi="Times New Roman" w:cs="Times New Roman" w:hint="eastAsia"/>
          <w:bCs w:val="0"/>
          <w:sz w:val="21"/>
          <w:szCs w:val="21"/>
          <w:u w:val="single"/>
          <w:lang w:val="en-GB"/>
        </w:rPr>
        <w:t>Other</w:t>
      </w:r>
      <w:r w:rsidRPr="00ED30FB">
        <w:rPr>
          <w:rFonts w:ascii="Times New Roman" w:hAnsi="Times New Roman" w:cs="Times New Roman"/>
          <w:bCs w:val="0"/>
          <w:sz w:val="21"/>
          <w:szCs w:val="21"/>
          <w:u w:val="single"/>
          <w:lang w:val="en-GB"/>
        </w:rPr>
        <w:t xml:space="preserve"> </w:t>
      </w:r>
      <w:r w:rsidRPr="00ED30FB">
        <w:rPr>
          <w:rFonts w:ascii="Times New Roman" w:hAnsi="Times New Roman" w:cs="Times New Roman" w:hint="eastAsia"/>
          <w:bCs w:val="0"/>
          <w:sz w:val="21"/>
          <w:szCs w:val="21"/>
          <w:u w:val="single"/>
          <w:lang w:val="en-GB"/>
        </w:rPr>
        <w:t>aspects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57C9" w14:paraId="0FCF6074" w14:textId="77777777" w:rsidTr="006157C9">
        <w:tc>
          <w:tcPr>
            <w:tcW w:w="9628" w:type="dxa"/>
          </w:tcPr>
          <w:bookmarkEnd w:id="8"/>
          <w:p w14:paraId="21B3EF40" w14:textId="77777777" w:rsidR="006157C9" w:rsidRPr="00FC20CF" w:rsidRDefault="006157C9" w:rsidP="006157C9">
            <w:pPr>
              <w:keepNext/>
              <w:keepLines/>
              <w:widowControl/>
              <w:spacing w:before="120" w:after="180"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FC20CF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>Issue 6-1: Relaxation criteria for multiple RLM-RS/BFD-RS</w:t>
            </w:r>
          </w:p>
          <w:p w14:paraId="0EEE2B11" w14:textId="77777777" w:rsidR="006157C9" w:rsidRPr="00FC20CF" w:rsidRDefault="006157C9" w:rsidP="006157C9">
            <w:pPr>
              <w:spacing w:after="120"/>
              <w:rPr>
                <w:rFonts w:ascii="Times New Roman" w:eastAsia="仿宋" w:hAnsi="Times New Roman" w:cs="Times New Roman"/>
              </w:rPr>
            </w:pPr>
            <w:r w:rsidRPr="00FC20CF">
              <w:rPr>
                <w:rFonts w:ascii="Times New Roman" w:eastAsia="仿宋" w:hAnsi="Times New Roman" w:cs="Times New Roman"/>
              </w:rPr>
              <w:t>Proposals</w:t>
            </w:r>
          </w:p>
          <w:p w14:paraId="61F6E338" w14:textId="77777777" w:rsidR="006157C9" w:rsidRPr="00FC20CF" w:rsidRDefault="006157C9" w:rsidP="006157C9">
            <w:pPr>
              <w:widowControl/>
              <w:numPr>
                <w:ilvl w:val="0"/>
                <w:numId w:val="16"/>
              </w:numPr>
              <w:tabs>
                <w:tab w:val="left" w:pos="1440"/>
              </w:tabs>
              <w:spacing w:before="100" w:beforeAutospacing="1" w:after="180" w:line="256" w:lineRule="auto"/>
              <w:jc w:val="left"/>
              <w:rPr>
                <w:rFonts w:ascii="Times New Roman" w:eastAsia="仿宋" w:hAnsi="Times New Roman" w:cs="Times New Roman"/>
                <w:lang w:eastAsia="zh-TW"/>
              </w:rPr>
            </w:pPr>
            <w:r w:rsidRPr="00FC20CF">
              <w:rPr>
                <w:rFonts w:ascii="Times New Roman" w:eastAsia="仿宋" w:hAnsi="Times New Roman" w:cs="Times New Roman"/>
                <w:lang w:eastAsia="zh-TW"/>
              </w:rPr>
              <w:t>Option 1: Entering power saving mode when at least one of the configured resources are better than the entering threshold. (Qualcomm, MTK, Xiaomi, Oppo)</w:t>
            </w:r>
          </w:p>
          <w:p w14:paraId="5777D673" w14:textId="77777777" w:rsidR="006157C9" w:rsidRPr="00FC20CF" w:rsidRDefault="006157C9" w:rsidP="006157C9">
            <w:pPr>
              <w:widowControl/>
              <w:numPr>
                <w:ilvl w:val="0"/>
                <w:numId w:val="16"/>
              </w:numPr>
              <w:tabs>
                <w:tab w:val="left" w:pos="1440"/>
              </w:tabs>
              <w:spacing w:before="100" w:beforeAutospacing="1" w:after="180" w:line="256" w:lineRule="auto"/>
              <w:jc w:val="left"/>
              <w:rPr>
                <w:rFonts w:ascii="Times New Roman" w:eastAsia="仿宋" w:hAnsi="Times New Roman" w:cs="Times New Roman"/>
                <w:lang w:eastAsia="zh-TW"/>
              </w:rPr>
            </w:pPr>
            <w:r w:rsidRPr="00FC20CF">
              <w:rPr>
                <w:rFonts w:ascii="Times New Roman" w:eastAsia="仿宋" w:hAnsi="Times New Roman" w:cs="Times New Roman"/>
                <w:lang w:eastAsia="zh-TW"/>
              </w:rPr>
              <w:t>Option 2 (CMCC, Ericsson)</w:t>
            </w:r>
          </w:p>
          <w:p w14:paraId="2B6AE454" w14:textId="77777777" w:rsidR="006157C9" w:rsidRPr="00FC20CF" w:rsidRDefault="006157C9" w:rsidP="006157C9">
            <w:pPr>
              <w:numPr>
                <w:ilvl w:val="1"/>
                <w:numId w:val="16"/>
              </w:numPr>
              <w:spacing w:before="100" w:beforeAutospacing="1"/>
              <w:jc w:val="left"/>
              <w:rPr>
                <w:rFonts w:ascii="Times New Roman" w:eastAsia="仿宋" w:hAnsi="Times New Roman" w:cs="Times New Roman"/>
              </w:rPr>
            </w:pPr>
            <w:r w:rsidRPr="00FC20CF">
              <w:rPr>
                <w:rFonts w:ascii="Times New Roman" w:eastAsia="仿宋" w:hAnsi="Times New Roman" w:cs="Times New Roman"/>
              </w:rPr>
              <w:t xml:space="preserve">The UE is allowed to operate RLM/BFD in relaxed mode for a certain cell (SpCell or SCell) when the radio link quality is better than the threshold (Qout + X1) for all RLM-RS resource. </w:t>
            </w:r>
          </w:p>
          <w:p w14:paraId="3EC6293B" w14:textId="77777777" w:rsidR="006157C9" w:rsidRPr="00FC20CF" w:rsidRDefault="006157C9" w:rsidP="006157C9">
            <w:pPr>
              <w:numPr>
                <w:ilvl w:val="1"/>
                <w:numId w:val="16"/>
              </w:numPr>
              <w:spacing w:before="100" w:beforeAutospacing="1"/>
              <w:jc w:val="left"/>
              <w:rPr>
                <w:rFonts w:ascii="Times New Roman" w:eastAsia="仿宋" w:hAnsi="Times New Roman" w:cs="Times New Roman"/>
              </w:rPr>
            </w:pPr>
            <w:r w:rsidRPr="00FC20CF">
              <w:rPr>
                <w:rFonts w:ascii="Times New Roman" w:eastAsia="仿宋" w:hAnsi="Times New Roman" w:cs="Times New Roman"/>
              </w:rPr>
              <w:t xml:space="preserve">The shall exit the relaxed mode when the radio link quality is worse than the threshold (Qout + X2) for any the RLM-RS resources. </w:t>
            </w:r>
          </w:p>
          <w:p w14:paraId="5328978C" w14:textId="77777777" w:rsidR="006157C9" w:rsidRPr="00FC20CF" w:rsidRDefault="006157C9" w:rsidP="006157C9">
            <w:pPr>
              <w:numPr>
                <w:ilvl w:val="1"/>
                <w:numId w:val="16"/>
              </w:numPr>
              <w:spacing w:before="100" w:beforeAutospacing="1"/>
              <w:jc w:val="left"/>
              <w:rPr>
                <w:rFonts w:ascii="Times New Roman" w:eastAsia="仿宋" w:hAnsi="Times New Roman" w:cs="Times New Roman"/>
                <w:b/>
                <w:bCs/>
              </w:rPr>
            </w:pPr>
            <w:r w:rsidRPr="00FC20CF">
              <w:rPr>
                <w:rFonts w:ascii="Times New Roman" w:eastAsia="仿宋" w:hAnsi="Times New Roman" w:cs="Times New Roman"/>
              </w:rPr>
              <w:t>The values of X1, X2 are FFS.</w:t>
            </w:r>
          </w:p>
          <w:p w14:paraId="574AAAE7" w14:textId="77777777" w:rsidR="006157C9" w:rsidRPr="00FC20CF" w:rsidRDefault="006157C9" w:rsidP="006157C9">
            <w:pPr>
              <w:widowControl/>
              <w:numPr>
                <w:ilvl w:val="0"/>
                <w:numId w:val="16"/>
              </w:numPr>
              <w:tabs>
                <w:tab w:val="left" w:pos="1440"/>
              </w:tabs>
              <w:autoSpaceDN w:val="0"/>
              <w:spacing w:before="100" w:beforeAutospacing="1" w:after="120" w:line="256" w:lineRule="auto"/>
              <w:jc w:val="left"/>
              <w:rPr>
                <w:rFonts w:ascii="Times New Roman" w:eastAsia="仿宋" w:hAnsi="Times New Roman" w:cs="Times New Roman"/>
              </w:rPr>
            </w:pPr>
            <w:r w:rsidRPr="00FC20CF">
              <w:rPr>
                <w:rFonts w:ascii="Times New Roman" w:eastAsia="仿宋" w:hAnsi="Times New Roman" w:cs="Times New Roman"/>
              </w:rPr>
              <w:t>Option 3: The UE behaviour on checking the entering/exiting condition of cell quality criterion regarding multiple RLM-RSs/BFD-RSs is not specified. (vivo, MTK)</w:t>
            </w:r>
          </w:p>
          <w:p w14:paraId="668B3FF9" w14:textId="77777777" w:rsidR="006157C9" w:rsidRPr="00FC20CF" w:rsidRDefault="006157C9" w:rsidP="006157C9">
            <w:pPr>
              <w:widowControl/>
              <w:numPr>
                <w:ilvl w:val="0"/>
                <w:numId w:val="16"/>
              </w:numPr>
              <w:tabs>
                <w:tab w:val="left" w:pos="1440"/>
              </w:tabs>
              <w:autoSpaceDN w:val="0"/>
              <w:spacing w:before="100" w:beforeAutospacing="1" w:after="120" w:line="256" w:lineRule="auto"/>
              <w:jc w:val="left"/>
              <w:rPr>
                <w:rFonts w:ascii="Times New Roman" w:eastAsia="仿宋" w:hAnsi="Times New Roman" w:cs="Times New Roman"/>
              </w:rPr>
            </w:pPr>
            <w:r w:rsidRPr="00FC20CF">
              <w:rPr>
                <w:rFonts w:ascii="Times New Roman" w:eastAsia="仿宋" w:hAnsi="Times New Roman" w:cs="Times New Roman"/>
              </w:rPr>
              <w:t xml:space="preserve">Option 4: relaxation is </w:t>
            </w:r>
            <w:r w:rsidRPr="00FC20CF">
              <w:rPr>
                <w:rFonts w:ascii="Times New Roman" w:eastAsia="仿宋" w:hAnsi="Times New Roman" w:cs="Times New Roman"/>
                <w:sz w:val="24"/>
              </w:rPr>
              <w:t>based on per-</w:t>
            </w:r>
            <w:r w:rsidRPr="00FC20CF">
              <w:rPr>
                <w:rFonts w:ascii="Times New Roman" w:eastAsia="仿宋" w:hAnsi="Times New Roman" w:cs="Times New Roman"/>
              </w:rPr>
              <w:t>RS basis (Nokia)</w:t>
            </w:r>
          </w:p>
          <w:p w14:paraId="5B6A15B3" w14:textId="77777777" w:rsidR="006157C9" w:rsidRPr="006157C9" w:rsidRDefault="006157C9" w:rsidP="006157C9"/>
        </w:tc>
      </w:tr>
    </w:tbl>
    <w:p w14:paraId="618BBCE7" w14:textId="77777777" w:rsidR="006157C9" w:rsidRPr="006157C9" w:rsidRDefault="006157C9" w:rsidP="006157C9">
      <w:pPr>
        <w:rPr>
          <w:lang w:val="en-GB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20CF" w:rsidRPr="00762A90" w14:paraId="3EED33CD" w14:textId="77777777" w:rsidTr="00A721F3">
        <w:tc>
          <w:tcPr>
            <w:tcW w:w="9628" w:type="dxa"/>
          </w:tcPr>
          <w:p w14:paraId="07BF2472" w14:textId="77777777" w:rsidR="00FC20CF" w:rsidRPr="00FC20CF" w:rsidRDefault="00FC20CF" w:rsidP="00FC20CF">
            <w:pPr>
              <w:keepNext/>
              <w:keepLines/>
              <w:widowControl/>
              <w:spacing w:before="120" w:after="180"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FC20CF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lastRenderedPageBreak/>
              <w:t>Issue 6-2: Relaxation criteria in NR-DC and inter-band CA</w:t>
            </w:r>
          </w:p>
          <w:p w14:paraId="4AE5D493" w14:textId="77777777" w:rsidR="00FC20CF" w:rsidRPr="00FC20CF" w:rsidRDefault="00FC20CF" w:rsidP="00FC20CF">
            <w:pPr>
              <w:spacing w:before="200"/>
              <w:rPr>
                <w:rFonts w:ascii="Times New Roman" w:eastAsia="仿宋" w:hAnsi="Times New Roman" w:cs="Times New Roman"/>
                <w:sz w:val="24"/>
              </w:rPr>
            </w:pPr>
            <w:r w:rsidRPr="00FC20CF">
              <w:rPr>
                <w:rFonts w:ascii="Times New Roman" w:eastAsia="仿宋" w:hAnsi="Times New Roman" w:cs="Times New Roman"/>
                <w:sz w:val="24"/>
              </w:rPr>
              <w:t>Agreement</w:t>
            </w:r>
          </w:p>
          <w:p w14:paraId="6E18D6DA" w14:textId="77777777" w:rsidR="00FC20CF" w:rsidRPr="00FC20CF" w:rsidRDefault="00FC20CF" w:rsidP="00FC20CF">
            <w:pPr>
              <w:spacing w:after="120"/>
              <w:rPr>
                <w:rFonts w:ascii="Times New Roman" w:eastAsia="仿宋" w:hAnsi="Times New Roman" w:cs="Times New Roman"/>
                <w:i/>
                <w:sz w:val="24"/>
              </w:rPr>
            </w:pPr>
            <w:r w:rsidRPr="00FC20CF">
              <w:rPr>
                <w:rFonts w:ascii="Times New Roman" w:eastAsia="仿宋" w:hAnsi="Times New Roman" w:cs="Times New Roman"/>
                <w:i/>
                <w:sz w:val="24"/>
              </w:rPr>
              <w:t>For the case of NR-DC and inter-band CA, UE can make the relaxation decisions separately for each serving cell configured for either RLM and/or BFD evaluation.</w:t>
            </w:r>
          </w:p>
          <w:p w14:paraId="49F76607" w14:textId="77777777" w:rsidR="00FC20CF" w:rsidRPr="00FC20CF" w:rsidRDefault="00FC20CF" w:rsidP="00FC20CF">
            <w:pPr>
              <w:keepNext/>
              <w:keepLines/>
              <w:widowControl/>
              <w:spacing w:before="120" w:after="180" w:line="259" w:lineRule="auto"/>
              <w:jc w:val="left"/>
              <w:outlineLvl w:val="5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FC20CF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  <w:u w:val="single"/>
              </w:rPr>
              <w:t>Issue 6-3: Interaction with PDCCH monitoring relaxation</w:t>
            </w:r>
          </w:p>
          <w:p w14:paraId="3311E5B2" w14:textId="77777777" w:rsidR="00FC20CF" w:rsidRPr="00FC20CF" w:rsidRDefault="00FC20CF" w:rsidP="00FC20CF">
            <w:pPr>
              <w:spacing w:before="200"/>
              <w:rPr>
                <w:rFonts w:ascii="Times New Roman" w:eastAsia="仿宋" w:hAnsi="Times New Roman" w:cs="Times New Roman"/>
                <w:sz w:val="24"/>
              </w:rPr>
            </w:pPr>
            <w:r w:rsidRPr="00FC20CF">
              <w:rPr>
                <w:rFonts w:ascii="Times New Roman" w:eastAsia="仿宋" w:hAnsi="Times New Roman" w:cs="Times New Roman"/>
                <w:sz w:val="24"/>
              </w:rPr>
              <w:t>Agreement</w:t>
            </w:r>
          </w:p>
          <w:p w14:paraId="75970D7C" w14:textId="28E5B4E2" w:rsidR="00FC20CF" w:rsidRPr="00D75552" w:rsidRDefault="00FC20CF" w:rsidP="00D75552">
            <w:pPr>
              <w:spacing w:before="200"/>
              <w:rPr>
                <w:rFonts w:ascii="Times New Roman" w:eastAsia="仿宋" w:hAnsi="Times New Roman" w:cs="Times New Roman"/>
                <w:bCs/>
              </w:rPr>
            </w:pPr>
            <w:r w:rsidRPr="00FC20CF">
              <w:rPr>
                <w:rFonts w:ascii="Times New Roman" w:eastAsia="仿宋" w:hAnsi="Times New Roman" w:cs="Times New Roman"/>
                <w:bCs/>
                <w:sz w:val="24"/>
              </w:rPr>
              <w:t xml:space="preserve">RAN4 can </w:t>
            </w:r>
            <w:r w:rsidRPr="00FC20CF">
              <w:rPr>
                <w:rFonts w:ascii="Times New Roman" w:eastAsia="仿宋" w:hAnsi="Times New Roman" w:cs="Times New Roman"/>
                <w:bCs/>
              </w:rPr>
              <w:t xml:space="preserve">FFS </w:t>
            </w:r>
            <w:r w:rsidRPr="00FC20CF">
              <w:rPr>
                <w:rFonts w:ascii="Times New Roman" w:eastAsia="仿宋" w:hAnsi="Times New Roman" w:cs="Times New Roman"/>
                <w:bCs/>
                <w:sz w:val="24"/>
              </w:rPr>
              <w:t xml:space="preserve">the impact if both RLM/BFD relaxation and PDCCH monitoring relaxation are enabled. </w:t>
            </w:r>
          </w:p>
        </w:tc>
      </w:tr>
    </w:tbl>
    <w:p w14:paraId="359272DB" w14:textId="2BC30EC3" w:rsidR="007F1FD4" w:rsidRDefault="007F1FD4" w:rsidP="004A6F72">
      <w:pPr>
        <w:spacing w:before="240" w:after="240"/>
        <w:rPr>
          <w:rFonts w:ascii="STIXTwoText" w:hAnsi="STIXTwoText" w:hint="eastAsia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case when UE configured with multiple RLM-RS(s) / BFD-RS (s), companies have diverse opinions. In current spec, </w:t>
      </w:r>
      <w:r w:rsidRPr="007F1FD4">
        <w:rPr>
          <w:rFonts w:ascii="Times New Roman" w:eastAsia="宋体" w:hAnsi="Times New Roman" w:cs="Times New Roman"/>
          <w:kern w:val="0"/>
          <w:sz w:val="20"/>
          <w:szCs w:val="20"/>
        </w:rPr>
        <w:t>UE compares the quality of each RLM RS to an internal threshold Qout, and if the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7F1FD4">
        <w:rPr>
          <w:rFonts w:ascii="Times New Roman" w:eastAsia="宋体" w:hAnsi="Times New Roman" w:cs="Times New Roman"/>
          <w:kern w:val="0"/>
          <w:sz w:val="20"/>
          <w:szCs w:val="20"/>
        </w:rPr>
        <w:t>quality of all RLM RSs is worse than Qout, the physical layer in the UE indicates out-of-sync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while </w:t>
      </w:r>
      <w:r w:rsidRPr="007F1FD4">
        <w:rPr>
          <w:rFonts w:ascii="Times New Roman" w:eastAsia="宋体" w:hAnsi="Times New Roman" w:cs="Times New Roman"/>
          <w:kern w:val="0"/>
          <w:sz w:val="20"/>
          <w:szCs w:val="20"/>
        </w:rPr>
        <w:t>UE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7F1FD4">
        <w:rPr>
          <w:rFonts w:ascii="Times New Roman" w:eastAsia="宋体" w:hAnsi="Times New Roman" w:cs="Times New Roman"/>
          <w:kern w:val="0"/>
          <w:sz w:val="20"/>
          <w:szCs w:val="20"/>
        </w:rPr>
        <w:t>also compares the quality of each RLM RS to another internal threshold Qin, and if any 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7F1FD4">
        <w:rPr>
          <w:rFonts w:ascii="Times New Roman" w:eastAsia="宋体" w:hAnsi="Times New Roman" w:cs="Times New Roman"/>
          <w:kern w:val="0"/>
          <w:sz w:val="20"/>
          <w:szCs w:val="20"/>
        </w:rPr>
        <w:t>the RLM RSs is better than Qin, the UE indicate</w:t>
      </w:r>
      <w:r w:rsidR="002D5B09">
        <w:rPr>
          <w:rFonts w:ascii="Times New Roman" w:eastAsia="宋体" w:hAnsi="Times New Roman" w:cs="Times New Roman"/>
          <w:kern w:val="0"/>
          <w:sz w:val="20"/>
          <w:szCs w:val="20"/>
        </w:rPr>
        <w:t>s in-sync to higher layer</w:t>
      </w:r>
      <w:r w:rsidRPr="007F1FD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2D5B09">
        <w:rPr>
          <w:rFonts w:ascii="Times New Roman" w:eastAsia="宋体" w:hAnsi="Times New Roman" w:cs="Times New Roman"/>
          <w:kern w:val="0"/>
          <w:sz w:val="20"/>
          <w:szCs w:val="20"/>
        </w:rPr>
        <w:t xml:space="preserve"> Similar rule is defined for BFD, UE indicates beam-failure-instance to MAC when all</w:t>
      </w:r>
      <w:r w:rsidR="002D5B09" w:rsidRPr="002D5B09">
        <w:rPr>
          <w:rFonts w:ascii="STIXTwoText" w:hAnsi="STIXTwoText"/>
          <w:color w:val="000000"/>
          <w:sz w:val="20"/>
          <w:szCs w:val="20"/>
        </w:rPr>
        <w:t xml:space="preserve"> the quality of all configured BFD reference</w:t>
      </w:r>
      <w:r w:rsidR="002D5B09">
        <w:rPr>
          <w:rFonts w:ascii="STIXTwoText" w:hAnsi="STIXTwoText"/>
          <w:color w:val="000000"/>
          <w:sz w:val="20"/>
          <w:szCs w:val="20"/>
        </w:rPr>
        <w:t xml:space="preserve"> </w:t>
      </w:r>
      <w:r w:rsidR="002D5B09" w:rsidRPr="002D5B09">
        <w:rPr>
          <w:rFonts w:ascii="STIXTwoText" w:hAnsi="STIXTwoText"/>
          <w:color w:val="000000"/>
          <w:sz w:val="20"/>
          <w:szCs w:val="20"/>
        </w:rPr>
        <w:t xml:space="preserve">signals are below the configured threshold </w:t>
      </w:r>
      <w:r w:rsidR="002D5B09" w:rsidRPr="002D5B09">
        <w:rPr>
          <w:rFonts w:ascii="STIXTwoText-Italic" w:hAnsi="STIXTwoText-Italic"/>
          <w:iCs/>
          <w:color w:val="000000"/>
          <w:sz w:val="20"/>
          <w:szCs w:val="20"/>
        </w:rPr>
        <w:t>Q</w:t>
      </w:r>
      <w:r w:rsidR="002D5B09" w:rsidRPr="002D5B09">
        <w:rPr>
          <w:rFonts w:ascii="STIXTwoText" w:hAnsi="STIXTwoText"/>
          <w:color w:val="000000"/>
          <w:sz w:val="14"/>
          <w:szCs w:val="14"/>
        </w:rPr>
        <w:t>out_LR</w:t>
      </w:r>
      <w:r w:rsidR="002D5B09" w:rsidRPr="002D5B09">
        <w:rPr>
          <w:rFonts w:ascii="STIXTwoText" w:hAnsi="STIXTwoText"/>
          <w:color w:val="000000"/>
          <w:sz w:val="20"/>
          <w:szCs w:val="20"/>
        </w:rPr>
        <w:t>. Following the</w:t>
      </w:r>
      <w:r w:rsidR="002D5B09">
        <w:rPr>
          <w:rFonts w:ascii="STIXTwoText" w:hAnsi="STIXTwoText"/>
          <w:color w:val="000000"/>
          <w:sz w:val="20"/>
          <w:szCs w:val="20"/>
        </w:rPr>
        <w:t xml:space="preserve"> same logic, we prefer U</w:t>
      </w:r>
      <w:r w:rsidR="002D5B09" w:rsidRPr="002D5B09">
        <w:rPr>
          <w:rFonts w:ascii="STIXTwoText" w:hAnsi="STIXTwoText"/>
          <w:color w:val="000000"/>
          <w:sz w:val="20"/>
          <w:szCs w:val="20"/>
        </w:rPr>
        <w:t>E</w:t>
      </w:r>
      <w:r w:rsidR="002D5B09">
        <w:rPr>
          <w:rFonts w:ascii="STIXTwoText" w:hAnsi="STIXTwoText"/>
          <w:color w:val="000000"/>
          <w:sz w:val="20"/>
          <w:szCs w:val="20"/>
        </w:rPr>
        <w:t xml:space="preserve"> to enter</w:t>
      </w:r>
      <w:r w:rsidR="002D5B09" w:rsidRPr="002D5B09">
        <w:rPr>
          <w:rFonts w:ascii="STIXTwoText" w:hAnsi="STIXTwoText"/>
          <w:color w:val="000000"/>
          <w:sz w:val="20"/>
          <w:szCs w:val="20"/>
        </w:rPr>
        <w:t xml:space="preserve"> power saving mode when </w:t>
      </w:r>
      <w:r w:rsidR="00B3710B">
        <w:rPr>
          <w:rFonts w:ascii="STIXTwoText" w:hAnsi="STIXTwoText"/>
          <w:color w:val="000000"/>
          <w:sz w:val="20"/>
          <w:szCs w:val="20"/>
        </w:rPr>
        <w:t>any</w:t>
      </w:r>
      <w:r w:rsidR="002D5B09" w:rsidRPr="002D5B09">
        <w:rPr>
          <w:rFonts w:ascii="STIXTwoText" w:hAnsi="STIXTwoText"/>
          <w:color w:val="000000"/>
          <w:sz w:val="20"/>
          <w:szCs w:val="20"/>
        </w:rPr>
        <w:t xml:space="preserve"> of the configured resources are better </w:t>
      </w:r>
      <w:r w:rsidR="002D5B09">
        <w:rPr>
          <w:rFonts w:ascii="STIXTwoText" w:hAnsi="STIXTwoText"/>
          <w:color w:val="000000"/>
          <w:sz w:val="20"/>
          <w:szCs w:val="20"/>
        </w:rPr>
        <w:t>than the entering threshold, and to exit power saving mode when all of the configured resources are worse than the exiting threshold.</w:t>
      </w:r>
    </w:p>
    <w:p w14:paraId="4CB1DF79" w14:textId="65758CE2" w:rsidR="002D5B09" w:rsidRPr="002D5B09" w:rsidRDefault="002D5B09" w:rsidP="004A6F72">
      <w:pPr>
        <w:spacing w:before="240" w:after="240"/>
        <w:rPr>
          <w:rFonts w:ascii="STIXTwoText" w:hAnsi="STIXTwoText" w:hint="eastAsia"/>
          <w:color w:val="00000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55419A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2D5B09">
        <w:t xml:space="preserve"> </w:t>
      </w:r>
      <w:r w:rsidRPr="002D5B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UE to enter power saving mode when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any</w:t>
      </w:r>
      <w:r w:rsidRPr="002D5B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of the configured resources are better than the entering threshold, and to exit power saving mode when all of the configured resources are worse than the exiting threshold.</w:t>
      </w:r>
    </w:p>
    <w:p w14:paraId="66E79222" w14:textId="77777777" w:rsidR="007D655A" w:rsidRPr="00F55284" w:rsidRDefault="007D655A" w:rsidP="007D655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3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5C96DE2D" w14:textId="77777777" w:rsidR="0055419A" w:rsidRDefault="0055419A" w:rsidP="0055419A">
      <w:pPr>
        <w:spacing w:before="240" w:after="240"/>
        <w:rPr>
          <w:rFonts w:ascii="Times New Roman" w:eastAsia="仿宋" w:hAnsi="Times New Roman" w:cs="Times New Roman"/>
          <w:b/>
          <w:u w:val="single"/>
        </w:rPr>
      </w:pPr>
      <w:r w:rsidRPr="000362EE">
        <w:rPr>
          <w:rFonts w:ascii="Times New Roman" w:hAnsi="Times New Roman" w:cs="Times New Roman"/>
          <w:b/>
          <w:lang w:val="en-GB"/>
        </w:rPr>
        <w:t xml:space="preserve">Proposal </w:t>
      </w:r>
      <w:r w:rsidRPr="000362EE">
        <w:rPr>
          <w:rFonts w:ascii="Times New Roman" w:hAnsi="Times New Roman" w:cs="Times New Roman"/>
          <w:b/>
          <w:lang w:val="en-GB"/>
        </w:rPr>
        <w:fldChar w:fldCharType="begin"/>
      </w:r>
      <w:r w:rsidRPr="000362EE">
        <w:rPr>
          <w:rFonts w:ascii="Times New Roman" w:hAnsi="Times New Roman" w:cs="Times New Roman"/>
          <w:b/>
          <w:lang w:val="en-GB"/>
        </w:rPr>
        <w:instrText xml:space="preserve"> SEQ Proposal \* ARABIC </w:instrText>
      </w:r>
      <w:r w:rsidRPr="000362EE">
        <w:rPr>
          <w:rFonts w:ascii="Times New Roman" w:hAnsi="Times New Roman" w:cs="Times New Roman"/>
          <w:b/>
          <w:lang w:val="en-GB"/>
        </w:rPr>
        <w:fldChar w:fldCharType="separate"/>
      </w:r>
      <w:r>
        <w:rPr>
          <w:rFonts w:ascii="Times New Roman" w:hAnsi="Times New Roman" w:cs="Times New Roman"/>
          <w:b/>
          <w:noProof/>
          <w:lang w:val="en-GB"/>
        </w:rPr>
        <w:t>1</w:t>
      </w:r>
      <w:r w:rsidRPr="000362EE">
        <w:rPr>
          <w:rFonts w:ascii="Times New Roman" w:hAnsi="Times New Roman" w:cs="Times New Roman"/>
          <w:b/>
          <w:lang w:val="en-GB"/>
        </w:rPr>
        <w:fldChar w:fldCharType="end"/>
      </w:r>
      <w:r w:rsidRPr="000362EE">
        <w:rPr>
          <w:rFonts w:ascii="Times New Roman" w:hAnsi="Times New Roman" w:cs="Times New Roman"/>
          <w:b/>
          <w:lang w:val="en-GB"/>
        </w:rPr>
        <w:t xml:space="preserve">: </w:t>
      </w:r>
      <w:r w:rsidRPr="0016233D">
        <w:rPr>
          <w:rFonts w:ascii="Times New Roman" w:hAnsi="Times New Roman" w:cs="Times New Roman"/>
          <w:b/>
          <w:lang w:val="en-GB"/>
        </w:rPr>
        <w:t>UE capability for low mobility criteria</w:t>
      </w:r>
      <w:r>
        <w:rPr>
          <w:rFonts w:ascii="Times New Roman" w:hAnsi="Times New Roman" w:cs="Times New Roman"/>
          <w:b/>
          <w:lang w:val="en-GB"/>
        </w:rPr>
        <w:t xml:space="preserve"> should be discussed in RAN2</w:t>
      </w:r>
      <w:r w:rsidRPr="000362EE">
        <w:rPr>
          <w:rFonts w:ascii="Times New Roman" w:hAnsi="Times New Roman" w:cs="Times New Roman"/>
          <w:b/>
          <w:lang w:val="en-GB"/>
        </w:rPr>
        <w:t>.</w:t>
      </w:r>
    </w:p>
    <w:p w14:paraId="22D64AC7" w14:textId="77777777" w:rsidR="0055419A" w:rsidRDefault="0055419A" w:rsidP="0055419A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B15BE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criterion is mandatory to be configured to enable RLM/BFD relaxation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Pr="00B15BE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assuming the good serving cell quality criterion is configurable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11FF7363" w14:textId="77777777" w:rsidR="0055419A" w:rsidRDefault="0055419A" w:rsidP="0055419A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B</w:t>
      </w:r>
      <w:r w:rsidRPr="006A6A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oth L3 SSB and L3 CSI-RS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would be used </w:t>
      </w:r>
      <w:r w:rsidRPr="006A6A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as RSs for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R17 l</w:t>
      </w:r>
      <w:r w:rsidRPr="006A6A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ow mobility criteria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0FFA4E32" w14:textId="77777777" w:rsidR="0055419A" w:rsidRDefault="0055419A" w:rsidP="0055419A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D43E9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mobility criteria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to be configured on per-UE basis.</w:t>
      </w:r>
    </w:p>
    <w:p w14:paraId="1096949B" w14:textId="77777777" w:rsidR="0055419A" w:rsidRDefault="0055419A" w:rsidP="0055419A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SINR threshold value for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good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serving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cell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shoul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d be derived from the</w:t>
      </w:r>
      <w:r w:rsidRP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Qout / Qout_LR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plus an offset X / Y (dB) for RL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M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and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BFD </w:t>
      </w:r>
      <w:r w:rsidRPr="00F36D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respectively.</w:t>
      </w:r>
    </w:p>
    <w:p w14:paraId="7BCFB9E0" w14:textId="77777777" w:rsidR="0055419A" w:rsidRDefault="0055419A" w:rsidP="0055419A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6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3C6D3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offset values are conf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igured to the UE by the network and the specific </w:t>
      </w:r>
      <w:r w:rsidRPr="003C6D3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signalling design shall be discussed in RAN2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6B1AAFB9" w14:textId="77777777" w:rsidR="0055419A" w:rsidRPr="00806F63" w:rsidRDefault="0055419A" w:rsidP="0055419A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7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3C6D3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offset values for deriving the threshold used for good serving cell quality criterion can be different for RLM relaxation and BFD relaxation.</w:t>
      </w:r>
    </w:p>
    <w:p w14:paraId="79D43507" w14:textId="77777777" w:rsidR="0055419A" w:rsidRDefault="0055419A" w:rsidP="0055419A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8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UE would e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xit relaxation mode when the radio link quality of the serving cell is worse than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</w:t>
      </w:r>
      <w:r w:rsidRPr="00F0260B">
        <w:t xml:space="preserve"> </w:t>
      </w:r>
      <w:r w:rsidRPr="00F0260B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entering threshold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with a 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hysteresis value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5D03523D" w14:textId="77777777" w:rsidR="0055419A" w:rsidRPr="00502216" w:rsidRDefault="0055419A" w:rsidP="0055419A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lastRenderedPageBreak/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9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RAN4 to relax the </w:t>
      </w:r>
      <w:r w:rsidRPr="0039684A">
        <w:rPr>
          <w:rFonts w:ascii="Times New Roman" w:eastAsia="宋体" w:hAnsi="Times New Roman" w:cs="Times New Roman"/>
          <w:b/>
          <w:kern w:val="0"/>
          <w:sz w:val="20"/>
          <w:szCs w:val="20"/>
        </w:rPr>
        <w:t>lower bound of relaxed evaluation period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6376E25F" w14:textId="77777777" w:rsidR="0055419A" w:rsidRDefault="0055419A" w:rsidP="0055419A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10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>UE to indicate OOS during relaxation mode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>following the existing mechanism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.</w:t>
      </w:r>
    </w:p>
    <w:p w14:paraId="5CDE2194" w14:textId="411CD424" w:rsidR="00D87373" w:rsidRPr="00D54E18" w:rsidRDefault="0055419A" w:rsidP="00D54E18">
      <w:pPr>
        <w:spacing w:before="240" w:after="240"/>
        <w:rPr>
          <w:rFonts w:ascii="STIXTwoText" w:hAnsi="STIXTwoText" w:hint="eastAsia"/>
          <w:color w:val="00000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2D5B09">
        <w:t xml:space="preserve"> </w:t>
      </w:r>
      <w:r w:rsidRPr="002D5B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UE to enter power saving mode when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any</w:t>
      </w:r>
      <w:r w:rsidRPr="002D5B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of the configured resources are better than the entering threshold, and to exit power saving mode when all of the configured resources are worse than the exiting threshold.</w:t>
      </w:r>
    </w:p>
    <w:p w14:paraId="50BB14F0" w14:textId="77777777" w:rsidR="007D655A" w:rsidRPr="00AF0AC3" w:rsidRDefault="007D655A" w:rsidP="00881EEF">
      <w:pPr>
        <w:pStyle w:val="aa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</w:p>
    <w:p w14:paraId="341F23CA" w14:textId="74FC1C3D" w:rsidR="00CD1D48" w:rsidRPr="00AE3C5F" w:rsidRDefault="007D655A" w:rsidP="00CD1D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5B5F39"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 w:rsidRPr="005B5F39">
        <w:rPr>
          <w:rFonts w:ascii="Times New Roman" w:hAnsi="Times New Roman" w:cs="Times New Roman"/>
          <w:sz w:val="20"/>
          <w:szCs w:val="20"/>
          <w:lang w:val="en-GB"/>
        </w:rPr>
        <w:t>1]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C244F" w:rsidRPr="009C244F">
        <w:rPr>
          <w:rFonts w:ascii="Times New Roman" w:hAnsi="Times New Roman" w:cs="Times New Roman"/>
          <w:sz w:val="20"/>
          <w:szCs w:val="20"/>
          <w:lang w:val="en-GB"/>
        </w:rPr>
        <w:t>R4-2120313</w:t>
      </w:r>
      <w:r w:rsidR="00BB341C" w:rsidRPr="00AE3C5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778C2" w:rsidRPr="00AE3C5F">
        <w:rPr>
          <w:rFonts w:ascii="Times New Roman" w:hAnsi="Times New Roman" w:cs="Times New Roman"/>
          <w:sz w:val="20"/>
          <w:szCs w:val="20"/>
          <w:lang w:val="en-GB"/>
        </w:rPr>
        <w:t>WF on RLM/BFD relaxation for UE Power Saving enhancements</w:t>
      </w:r>
      <w:r w:rsidR="00C61411" w:rsidRPr="00AE3C5F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CD1D48" w:rsidRPr="00AE3C5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33123" w:rsidRPr="00433123">
        <w:rPr>
          <w:rFonts w:ascii="Times New Roman" w:hAnsi="Times New Roman" w:cs="Times New Roman"/>
          <w:sz w:val="20"/>
          <w:szCs w:val="20"/>
          <w:lang w:val="en-GB"/>
        </w:rPr>
        <w:t>MediaTek Inc.</w:t>
      </w:r>
    </w:p>
    <w:p w14:paraId="38FAC78D" w14:textId="06D43E3C" w:rsidR="009C244F" w:rsidRPr="00924544" w:rsidRDefault="009C244F" w:rsidP="009C244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</w:p>
    <w:sectPr w:rsidR="009C244F" w:rsidRPr="00924544" w:rsidSect="0018171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B65C7" w14:textId="77777777" w:rsidR="00097A6C" w:rsidRDefault="00097A6C" w:rsidP="007D655A">
      <w:r>
        <w:separator/>
      </w:r>
    </w:p>
  </w:endnote>
  <w:endnote w:type="continuationSeparator" w:id="0">
    <w:p w14:paraId="358C4E71" w14:textId="77777777" w:rsidR="00097A6C" w:rsidRDefault="00097A6C" w:rsidP="007D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IXTwoText">
    <w:altName w:val="Times New Roman"/>
    <w:panose1 w:val="00000000000000000000"/>
    <w:charset w:val="00"/>
    <w:family w:val="roman"/>
    <w:notTrueType/>
    <w:pitch w:val="default"/>
  </w:font>
  <w:font w:name="STIXTwoText-Italic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7120C" w14:textId="77777777" w:rsidR="00097A6C" w:rsidRDefault="00097A6C" w:rsidP="007D655A">
      <w:r>
        <w:separator/>
      </w:r>
    </w:p>
  </w:footnote>
  <w:footnote w:type="continuationSeparator" w:id="0">
    <w:p w14:paraId="387CF9DC" w14:textId="77777777" w:rsidR="00097A6C" w:rsidRDefault="00097A6C" w:rsidP="007D6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4B46"/>
    <w:multiLevelType w:val="multilevel"/>
    <w:tmpl w:val="1EB2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6F7BD4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E515974"/>
    <w:multiLevelType w:val="multilevel"/>
    <w:tmpl w:val="0E515974"/>
    <w:lvl w:ilvl="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E403A7"/>
    <w:multiLevelType w:val="multilevel"/>
    <w:tmpl w:val="8A42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E93AF3"/>
    <w:multiLevelType w:val="hybridMultilevel"/>
    <w:tmpl w:val="88BE4F1A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4CBC38E0">
      <w:start w:val="1"/>
      <w:numFmt w:val="bullet"/>
      <w:lvlText w:val="•"/>
      <w:lvlJc w:val="left"/>
      <w:pPr>
        <w:ind w:left="960" w:hanging="48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1D81DCE"/>
    <w:multiLevelType w:val="hybridMultilevel"/>
    <w:tmpl w:val="5A4C7230"/>
    <w:lvl w:ilvl="0" w:tplc="04090003">
      <w:start w:val="1"/>
      <w:numFmt w:val="bullet"/>
      <w:lvlText w:val="o"/>
      <w:lvlJc w:val="left"/>
      <w:pPr>
        <w:ind w:left="95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5" w:hanging="420"/>
      </w:pPr>
      <w:rPr>
        <w:rFonts w:ascii="Wingdings" w:hAnsi="Wingdings" w:hint="default"/>
      </w:rPr>
    </w:lvl>
  </w:abstractNum>
  <w:abstractNum w:abstractNumId="7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D30715"/>
    <w:multiLevelType w:val="hybridMultilevel"/>
    <w:tmpl w:val="A798F698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55323F2"/>
    <w:multiLevelType w:val="hybridMultilevel"/>
    <w:tmpl w:val="5C28D0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FA32F9B"/>
    <w:multiLevelType w:val="hybridMultilevel"/>
    <w:tmpl w:val="2730C52C"/>
    <w:lvl w:ilvl="0" w:tplc="2460FAD4">
      <w:start w:val="6"/>
      <w:numFmt w:val="bullet"/>
      <w:lvlText w:val=""/>
      <w:lvlJc w:val="left"/>
      <w:pPr>
        <w:ind w:left="420" w:hanging="42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9158F1"/>
    <w:multiLevelType w:val="hybridMultilevel"/>
    <w:tmpl w:val="5886968A"/>
    <w:lvl w:ilvl="0" w:tplc="755CAEE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5B2AD1"/>
    <w:multiLevelType w:val="hybridMultilevel"/>
    <w:tmpl w:val="C56EB8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2A7427"/>
    <w:multiLevelType w:val="hybridMultilevel"/>
    <w:tmpl w:val="D7766DF2"/>
    <w:lvl w:ilvl="0" w:tplc="703E6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A8AEA4">
      <w:numFmt w:val="none"/>
      <w:lvlText w:val=""/>
      <w:lvlJc w:val="left"/>
      <w:pPr>
        <w:tabs>
          <w:tab w:val="num" w:pos="360"/>
        </w:tabs>
      </w:pPr>
    </w:lvl>
    <w:lvl w:ilvl="2" w:tplc="64B61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A6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00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4E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6D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5A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258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B5151BB"/>
    <w:multiLevelType w:val="multilevel"/>
    <w:tmpl w:val="88E6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F001B5E"/>
    <w:multiLevelType w:val="multilevel"/>
    <w:tmpl w:val="6F001B5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8"/>
  </w:num>
  <w:num w:numId="5">
    <w:abstractNumId w:val="17"/>
  </w:num>
  <w:num w:numId="6">
    <w:abstractNumId w:val="5"/>
  </w:num>
  <w:num w:numId="7">
    <w:abstractNumId w:val="1"/>
  </w:num>
  <w:num w:numId="8">
    <w:abstractNumId w:val="7"/>
  </w:num>
  <w:num w:numId="9">
    <w:abstractNumId w:val="15"/>
  </w:num>
  <w:num w:numId="10">
    <w:abstractNumId w:val="3"/>
  </w:num>
  <w:num w:numId="11">
    <w:abstractNumId w:val="6"/>
  </w:num>
  <w:num w:numId="12">
    <w:abstractNumId w:val="9"/>
  </w:num>
  <w:num w:numId="13">
    <w:abstractNumId w:val="12"/>
  </w:num>
  <w:num w:numId="14">
    <w:abstractNumId w:val="2"/>
  </w:num>
  <w:num w:numId="15">
    <w:abstractNumId w:val="0"/>
  </w:num>
  <w:num w:numId="16">
    <w:abstractNumId w:val="4"/>
  </w:num>
  <w:num w:numId="17">
    <w:abstractNumId w:val="14"/>
  </w:num>
  <w:num w:numId="1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72"/>
    <w:rsid w:val="00002BEE"/>
    <w:rsid w:val="000039F3"/>
    <w:rsid w:val="00012FA3"/>
    <w:rsid w:val="0001496A"/>
    <w:rsid w:val="00021A47"/>
    <w:rsid w:val="000234CE"/>
    <w:rsid w:val="0002372C"/>
    <w:rsid w:val="00026F93"/>
    <w:rsid w:val="000362EE"/>
    <w:rsid w:val="000445E0"/>
    <w:rsid w:val="000523B2"/>
    <w:rsid w:val="00056EBA"/>
    <w:rsid w:val="00060175"/>
    <w:rsid w:val="00062606"/>
    <w:rsid w:val="00063EC7"/>
    <w:rsid w:val="00066240"/>
    <w:rsid w:val="000666B7"/>
    <w:rsid w:val="00070DEC"/>
    <w:rsid w:val="00072EEA"/>
    <w:rsid w:val="00073CCC"/>
    <w:rsid w:val="000758BC"/>
    <w:rsid w:val="00083A85"/>
    <w:rsid w:val="00084271"/>
    <w:rsid w:val="00087D95"/>
    <w:rsid w:val="00097A6C"/>
    <w:rsid w:val="000B46CC"/>
    <w:rsid w:val="000B5507"/>
    <w:rsid w:val="000C1C2F"/>
    <w:rsid w:val="000C2354"/>
    <w:rsid w:val="000C32D5"/>
    <w:rsid w:val="000C6D5C"/>
    <w:rsid w:val="000C6E7A"/>
    <w:rsid w:val="000E1249"/>
    <w:rsid w:val="000E5118"/>
    <w:rsid w:val="000E52FB"/>
    <w:rsid w:val="000E5443"/>
    <w:rsid w:val="000F49EC"/>
    <w:rsid w:val="00102329"/>
    <w:rsid w:val="001028CB"/>
    <w:rsid w:val="00103586"/>
    <w:rsid w:val="001049C6"/>
    <w:rsid w:val="00104A50"/>
    <w:rsid w:val="00114DDB"/>
    <w:rsid w:val="00115D0E"/>
    <w:rsid w:val="00122241"/>
    <w:rsid w:val="00127081"/>
    <w:rsid w:val="00130659"/>
    <w:rsid w:val="001314B6"/>
    <w:rsid w:val="00135B3D"/>
    <w:rsid w:val="00141C0E"/>
    <w:rsid w:val="0014714C"/>
    <w:rsid w:val="00150C4C"/>
    <w:rsid w:val="00151BFA"/>
    <w:rsid w:val="00156D45"/>
    <w:rsid w:val="00157AF2"/>
    <w:rsid w:val="0016233D"/>
    <w:rsid w:val="00163E60"/>
    <w:rsid w:val="00180045"/>
    <w:rsid w:val="00181715"/>
    <w:rsid w:val="00190273"/>
    <w:rsid w:val="00192334"/>
    <w:rsid w:val="001A3741"/>
    <w:rsid w:val="001A530D"/>
    <w:rsid w:val="001B1141"/>
    <w:rsid w:val="001C1ED9"/>
    <w:rsid w:val="001D71A1"/>
    <w:rsid w:val="001E7259"/>
    <w:rsid w:val="002061F9"/>
    <w:rsid w:val="00207AB3"/>
    <w:rsid w:val="002100E4"/>
    <w:rsid w:val="002106B0"/>
    <w:rsid w:val="00215F1D"/>
    <w:rsid w:val="002247BF"/>
    <w:rsid w:val="00225539"/>
    <w:rsid w:val="00225C8D"/>
    <w:rsid w:val="00230D05"/>
    <w:rsid w:val="0023128E"/>
    <w:rsid w:val="0023402B"/>
    <w:rsid w:val="002349AF"/>
    <w:rsid w:val="00234DC9"/>
    <w:rsid w:val="00236E2B"/>
    <w:rsid w:val="002418C0"/>
    <w:rsid w:val="00246D98"/>
    <w:rsid w:val="00247716"/>
    <w:rsid w:val="002479FD"/>
    <w:rsid w:val="0025544E"/>
    <w:rsid w:val="00256CE2"/>
    <w:rsid w:val="00257876"/>
    <w:rsid w:val="002643F3"/>
    <w:rsid w:val="00270C9F"/>
    <w:rsid w:val="00270D25"/>
    <w:rsid w:val="00271652"/>
    <w:rsid w:val="002743A3"/>
    <w:rsid w:val="00285492"/>
    <w:rsid w:val="002873F7"/>
    <w:rsid w:val="0029668B"/>
    <w:rsid w:val="002A04CF"/>
    <w:rsid w:val="002A7ACB"/>
    <w:rsid w:val="002B41A8"/>
    <w:rsid w:val="002D2B28"/>
    <w:rsid w:val="002D50D4"/>
    <w:rsid w:val="002D53F9"/>
    <w:rsid w:val="002D5B09"/>
    <w:rsid w:val="002E65B8"/>
    <w:rsid w:val="002E6FD2"/>
    <w:rsid w:val="002E73B0"/>
    <w:rsid w:val="002F19B2"/>
    <w:rsid w:val="002F532A"/>
    <w:rsid w:val="002F7868"/>
    <w:rsid w:val="002F7D43"/>
    <w:rsid w:val="00301A8D"/>
    <w:rsid w:val="00304302"/>
    <w:rsid w:val="0030723C"/>
    <w:rsid w:val="00307345"/>
    <w:rsid w:val="00310609"/>
    <w:rsid w:val="0031199C"/>
    <w:rsid w:val="003124AC"/>
    <w:rsid w:val="0031592A"/>
    <w:rsid w:val="0031676F"/>
    <w:rsid w:val="003277F1"/>
    <w:rsid w:val="003333DD"/>
    <w:rsid w:val="00345FB2"/>
    <w:rsid w:val="00352D32"/>
    <w:rsid w:val="00362764"/>
    <w:rsid w:val="00371530"/>
    <w:rsid w:val="0037496F"/>
    <w:rsid w:val="00376D10"/>
    <w:rsid w:val="003775C0"/>
    <w:rsid w:val="003835F2"/>
    <w:rsid w:val="00384C96"/>
    <w:rsid w:val="003864FA"/>
    <w:rsid w:val="00387CEF"/>
    <w:rsid w:val="00395DD8"/>
    <w:rsid w:val="0039684A"/>
    <w:rsid w:val="003A1037"/>
    <w:rsid w:val="003B0BF4"/>
    <w:rsid w:val="003B673A"/>
    <w:rsid w:val="003B6ACD"/>
    <w:rsid w:val="003B76B8"/>
    <w:rsid w:val="003B7A69"/>
    <w:rsid w:val="003C2429"/>
    <w:rsid w:val="003C6631"/>
    <w:rsid w:val="003C6D33"/>
    <w:rsid w:val="003D09EE"/>
    <w:rsid w:val="003D1C18"/>
    <w:rsid w:val="003D6897"/>
    <w:rsid w:val="003D735A"/>
    <w:rsid w:val="003E128B"/>
    <w:rsid w:val="003E2E48"/>
    <w:rsid w:val="003F3CD5"/>
    <w:rsid w:val="003F6872"/>
    <w:rsid w:val="003F7A6C"/>
    <w:rsid w:val="00400AAC"/>
    <w:rsid w:val="00403A4D"/>
    <w:rsid w:val="00404D87"/>
    <w:rsid w:val="004051AB"/>
    <w:rsid w:val="004072C6"/>
    <w:rsid w:val="004108A4"/>
    <w:rsid w:val="0042302B"/>
    <w:rsid w:val="00423B75"/>
    <w:rsid w:val="00424D57"/>
    <w:rsid w:val="00425624"/>
    <w:rsid w:val="0043152F"/>
    <w:rsid w:val="00433123"/>
    <w:rsid w:val="00440408"/>
    <w:rsid w:val="00452B5E"/>
    <w:rsid w:val="00453665"/>
    <w:rsid w:val="0046543F"/>
    <w:rsid w:val="004776CF"/>
    <w:rsid w:val="00480FFD"/>
    <w:rsid w:val="00483C1E"/>
    <w:rsid w:val="0048513E"/>
    <w:rsid w:val="004928E5"/>
    <w:rsid w:val="00493F2F"/>
    <w:rsid w:val="00494FF2"/>
    <w:rsid w:val="00496112"/>
    <w:rsid w:val="0049733C"/>
    <w:rsid w:val="004A1C9C"/>
    <w:rsid w:val="004A65C0"/>
    <w:rsid w:val="004A6721"/>
    <w:rsid w:val="004A6F72"/>
    <w:rsid w:val="004B1BF3"/>
    <w:rsid w:val="004B2CBA"/>
    <w:rsid w:val="004D44EF"/>
    <w:rsid w:val="004D53A5"/>
    <w:rsid w:val="004D66F4"/>
    <w:rsid w:val="004E02B6"/>
    <w:rsid w:val="004E1ABB"/>
    <w:rsid w:val="004F2A67"/>
    <w:rsid w:val="00502216"/>
    <w:rsid w:val="0050510A"/>
    <w:rsid w:val="00505E79"/>
    <w:rsid w:val="00506655"/>
    <w:rsid w:val="0050715B"/>
    <w:rsid w:val="00507E27"/>
    <w:rsid w:val="0051128F"/>
    <w:rsid w:val="005127FB"/>
    <w:rsid w:val="00517309"/>
    <w:rsid w:val="00520A7E"/>
    <w:rsid w:val="00530B7B"/>
    <w:rsid w:val="00531FD6"/>
    <w:rsid w:val="00532684"/>
    <w:rsid w:val="00533699"/>
    <w:rsid w:val="005351C5"/>
    <w:rsid w:val="0053624A"/>
    <w:rsid w:val="00536FC5"/>
    <w:rsid w:val="005375DF"/>
    <w:rsid w:val="00542548"/>
    <w:rsid w:val="00543AD7"/>
    <w:rsid w:val="005472AA"/>
    <w:rsid w:val="0055419A"/>
    <w:rsid w:val="00554E25"/>
    <w:rsid w:val="00561BE7"/>
    <w:rsid w:val="00565A44"/>
    <w:rsid w:val="005660E4"/>
    <w:rsid w:val="005706AC"/>
    <w:rsid w:val="005710B5"/>
    <w:rsid w:val="00571B08"/>
    <w:rsid w:val="00572A76"/>
    <w:rsid w:val="00573A78"/>
    <w:rsid w:val="005812BF"/>
    <w:rsid w:val="00585957"/>
    <w:rsid w:val="00587E4E"/>
    <w:rsid w:val="005940EC"/>
    <w:rsid w:val="005A0D62"/>
    <w:rsid w:val="005A2F6C"/>
    <w:rsid w:val="005A4AAF"/>
    <w:rsid w:val="005A4DB0"/>
    <w:rsid w:val="005B5A88"/>
    <w:rsid w:val="005C2DFD"/>
    <w:rsid w:val="005C3DDA"/>
    <w:rsid w:val="005D7067"/>
    <w:rsid w:val="005E0A01"/>
    <w:rsid w:val="005E4EDF"/>
    <w:rsid w:val="005F13FD"/>
    <w:rsid w:val="005F1D1F"/>
    <w:rsid w:val="00602F39"/>
    <w:rsid w:val="00604857"/>
    <w:rsid w:val="00611C02"/>
    <w:rsid w:val="006157C9"/>
    <w:rsid w:val="00622162"/>
    <w:rsid w:val="00632A21"/>
    <w:rsid w:val="006334B5"/>
    <w:rsid w:val="00635454"/>
    <w:rsid w:val="00640F1E"/>
    <w:rsid w:val="00643BF9"/>
    <w:rsid w:val="00645D78"/>
    <w:rsid w:val="00653259"/>
    <w:rsid w:val="0065794B"/>
    <w:rsid w:val="006630FB"/>
    <w:rsid w:val="006641DD"/>
    <w:rsid w:val="00673BB2"/>
    <w:rsid w:val="00675DDE"/>
    <w:rsid w:val="006849CD"/>
    <w:rsid w:val="00684CE8"/>
    <w:rsid w:val="00690977"/>
    <w:rsid w:val="006912A9"/>
    <w:rsid w:val="00691369"/>
    <w:rsid w:val="00691575"/>
    <w:rsid w:val="006925EA"/>
    <w:rsid w:val="006A110B"/>
    <w:rsid w:val="006A46AB"/>
    <w:rsid w:val="006A4FD6"/>
    <w:rsid w:val="006A6AAA"/>
    <w:rsid w:val="006B300A"/>
    <w:rsid w:val="006C0430"/>
    <w:rsid w:val="006C5EDF"/>
    <w:rsid w:val="006D3B68"/>
    <w:rsid w:val="006E0B3C"/>
    <w:rsid w:val="006E2D4C"/>
    <w:rsid w:val="006E548E"/>
    <w:rsid w:val="006E5B75"/>
    <w:rsid w:val="00715B15"/>
    <w:rsid w:val="00717FF2"/>
    <w:rsid w:val="00726872"/>
    <w:rsid w:val="00734BB3"/>
    <w:rsid w:val="0074558D"/>
    <w:rsid w:val="007517AA"/>
    <w:rsid w:val="00754E32"/>
    <w:rsid w:val="00757203"/>
    <w:rsid w:val="00762A90"/>
    <w:rsid w:val="0076308F"/>
    <w:rsid w:val="007630BD"/>
    <w:rsid w:val="00770730"/>
    <w:rsid w:val="00790C9F"/>
    <w:rsid w:val="00792141"/>
    <w:rsid w:val="00792BF1"/>
    <w:rsid w:val="007959C0"/>
    <w:rsid w:val="00796431"/>
    <w:rsid w:val="007B0D64"/>
    <w:rsid w:val="007B2DCF"/>
    <w:rsid w:val="007B42E4"/>
    <w:rsid w:val="007B67F4"/>
    <w:rsid w:val="007B76D1"/>
    <w:rsid w:val="007C0E75"/>
    <w:rsid w:val="007C2690"/>
    <w:rsid w:val="007C3EDA"/>
    <w:rsid w:val="007D11A8"/>
    <w:rsid w:val="007D655A"/>
    <w:rsid w:val="007D69C4"/>
    <w:rsid w:val="007E0E5E"/>
    <w:rsid w:val="007E5797"/>
    <w:rsid w:val="007F1FD4"/>
    <w:rsid w:val="007F210A"/>
    <w:rsid w:val="007F6278"/>
    <w:rsid w:val="007F7553"/>
    <w:rsid w:val="007F7E49"/>
    <w:rsid w:val="00801769"/>
    <w:rsid w:val="00806F63"/>
    <w:rsid w:val="008246DC"/>
    <w:rsid w:val="00824F17"/>
    <w:rsid w:val="00825999"/>
    <w:rsid w:val="00825F40"/>
    <w:rsid w:val="008263DA"/>
    <w:rsid w:val="008366CB"/>
    <w:rsid w:val="00837250"/>
    <w:rsid w:val="0084550F"/>
    <w:rsid w:val="00845706"/>
    <w:rsid w:val="00845DFF"/>
    <w:rsid w:val="00852968"/>
    <w:rsid w:val="00855533"/>
    <w:rsid w:val="008642D3"/>
    <w:rsid w:val="00864397"/>
    <w:rsid w:val="00867BEE"/>
    <w:rsid w:val="0087178F"/>
    <w:rsid w:val="00873B40"/>
    <w:rsid w:val="00874162"/>
    <w:rsid w:val="00875B2A"/>
    <w:rsid w:val="00881001"/>
    <w:rsid w:val="00881EEF"/>
    <w:rsid w:val="0088343E"/>
    <w:rsid w:val="008847E0"/>
    <w:rsid w:val="00884AA3"/>
    <w:rsid w:val="00891AEA"/>
    <w:rsid w:val="0089524B"/>
    <w:rsid w:val="008A0BB2"/>
    <w:rsid w:val="008A3281"/>
    <w:rsid w:val="008A50EA"/>
    <w:rsid w:val="008A5811"/>
    <w:rsid w:val="008B7A73"/>
    <w:rsid w:val="008C0AE3"/>
    <w:rsid w:val="008C2A33"/>
    <w:rsid w:val="008D1124"/>
    <w:rsid w:val="008D23AD"/>
    <w:rsid w:val="008D5013"/>
    <w:rsid w:val="008D6463"/>
    <w:rsid w:val="008D70A5"/>
    <w:rsid w:val="008E043F"/>
    <w:rsid w:val="008E10FC"/>
    <w:rsid w:val="008E73AE"/>
    <w:rsid w:val="008F1A52"/>
    <w:rsid w:val="008F25FC"/>
    <w:rsid w:val="008F4648"/>
    <w:rsid w:val="008F490C"/>
    <w:rsid w:val="008F7294"/>
    <w:rsid w:val="00904618"/>
    <w:rsid w:val="00905167"/>
    <w:rsid w:val="00906FA7"/>
    <w:rsid w:val="00911004"/>
    <w:rsid w:val="00917373"/>
    <w:rsid w:val="0092290C"/>
    <w:rsid w:val="00924544"/>
    <w:rsid w:val="0092603C"/>
    <w:rsid w:val="0093116D"/>
    <w:rsid w:val="00931680"/>
    <w:rsid w:val="00933632"/>
    <w:rsid w:val="00937D02"/>
    <w:rsid w:val="00940BA8"/>
    <w:rsid w:val="0094147E"/>
    <w:rsid w:val="00942C1F"/>
    <w:rsid w:val="00945600"/>
    <w:rsid w:val="00947433"/>
    <w:rsid w:val="009512D3"/>
    <w:rsid w:val="009520C8"/>
    <w:rsid w:val="00952253"/>
    <w:rsid w:val="0095572E"/>
    <w:rsid w:val="00960340"/>
    <w:rsid w:val="00964E59"/>
    <w:rsid w:val="009741E6"/>
    <w:rsid w:val="009744C9"/>
    <w:rsid w:val="009778C2"/>
    <w:rsid w:val="0099194A"/>
    <w:rsid w:val="009942BE"/>
    <w:rsid w:val="009A1FB4"/>
    <w:rsid w:val="009A5106"/>
    <w:rsid w:val="009A6361"/>
    <w:rsid w:val="009C244F"/>
    <w:rsid w:val="009C40C8"/>
    <w:rsid w:val="009C44B0"/>
    <w:rsid w:val="009D00EE"/>
    <w:rsid w:val="009D10A4"/>
    <w:rsid w:val="009D35F6"/>
    <w:rsid w:val="009D53A3"/>
    <w:rsid w:val="009D6C28"/>
    <w:rsid w:val="009E171A"/>
    <w:rsid w:val="009E1A09"/>
    <w:rsid w:val="009E3FCF"/>
    <w:rsid w:val="009E450F"/>
    <w:rsid w:val="009E5B4C"/>
    <w:rsid w:val="00A00B22"/>
    <w:rsid w:val="00A02485"/>
    <w:rsid w:val="00A10B7B"/>
    <w:rsid w:val="00A1236B"/>
    <w:rsid w:val="00A132E7"/>
    <w:rsid w:val="00A1374E"/>
    <w:rsid w:val="00A26A03"/>
    <w:rsid w:val="00A30C6B"/>
    <w:rsid w:val="00A42F8C"/>
    <w:rsid w:val="00A468A6"/>
    <w:rsid w:val="00A56271"/>
    <w:rsid w:val="00A60B68"/>
    <w:rsid w:val="00A61763"/>
    <w:rsid w:val="00A62F9C"/>
    <w:rsid w:val="00A636B3"/>
    <w:rsid w:val="00A6565F"/>
    <w:rsid w:val="00A675C6"/>
    <w:rsid w:val="00A70105"/>
    <w:rsid w:val="00A73177"/>
    <w:rsid w:val="00A74AA4"/>
    <w:rsid w:val="00A77298"/>
    <w:rsid w:val="00A81597"/>
    <w:rsid w:val="00A833E9"/>
    <w:rsid w:val="00A8433C"/>
    <w:rsid w:val="00A93C9D"/>
    <w:rsid w:val="00A95D80"/>
    <w:rsid w:val="00A95F3F"/>
    <w:rsid w:val="00A9648D"/>
    <w:rsid w:val="00A976C0"/>
    <w:rsid w:val="00AA163E"/>
    <w:rsid w:val="00AA7CA5"/>
    <w:rsid w:val="00AB267E"/>
    <w:rsid w:val="00AC1AE6"/>
    <w:rsid w:val="00AC3D44"/>
    <w:rsid w:val="00AC4398"/>
    <w:rsid w:val="00AD581C"/>
    <w:rsid w:val="00AD660A"/>
    <w:rsid w:val="00AE008B"/>
    <w:rsid w:val="00AE0891"/>
    <w:rsid w:val="00AE1221"/>
    <w:rsid w:val="00AE2746"/>
    <w:rsid w:val="00AE3C5F"/>
    <w:rsid w:val="00AE4794"/>
    <w:rsid w:val="00AE48F8"/>
    <w:rsid w:val="00AE4FDC"/>
    <w:rsid w:val="00AF42DD"/>
    <w:rsid w:val="00AF59D9"/>
    <w:rsid w:val="00AF6A3F"/>
    <w:rsid w:val="00B077F7"/>
    <w:rsid w:val="00B15BE1"/>
    <w:rsid w:val="00B208FC"/>
    <w:rsid w:val="00B22950"/>
    <w:rsid w:val="00B23328"/>
    <w:rsid w:val="00B26971"/>
    <w:rsid w:val="00B2744B"/>
    <w:rsid w:val="00B3710B"/>
    <w:rsid w:val="00B55565"/>
    <w:rsid w:val="00B56852"/>
    <w:rsid w:val="00B57677"/>
    <w:rsid w:val="00B61067"/>
    <w:rsid w:val="00B6190D"/>
    <w:rsid w:val="00B6313E"/>
    <w:rsid w:val="00B655D6"/>
    <w:rsid w:val="00B81E3A"/>
    <w:rsid w:val="00B82379"/>
    <w:rsid w:val="00B85ED4"/>
    <w:rsid w:val="00B948EA"/>
    <w:rsid w:val="00B97E75"/>
    <w:rsid w:val="00BA0CFE"/>
    <w:rsid w:val="00BA582F"/>
    <w:rsid w:val="00BA5C2C"/>
    <w:rsid w:val="00BB0CA6"/>
    <w:rsid w:val="00BB341C"/>
    <w:rsid w:val="00BE66B4"/>
    <w:rsid w:val="00BF1ADC"/>
    <w:rsid w:val="00BF27FE"/>
    <w:rsid w:val="00BF3A95"/>
    <w:rsid w:val="00C020FE"/>
    <w:rsid w:val="00C03788"/>
    <w:rsid w:val="00C042C2"/>
    <w:rsid w:val="00C04950"/>
    <w:rsid w:val="00C10DEA"/>
    <w:rsid w:val="00C125D1"/>
    <w:rsid w:val="00C27564"/>
    <w:rsid w:val="00C27A5B"/>
    <w:rsid w:val="00C3105A"/>
    <w:rsid w:val="00C36865"/>
    <w:rsid w:val="00C36DE0"/>
    <w:rsid w:val="00C40BFC"/>
    <w:rsid w:val="00C450AE"/>
    <w:rsid w:val="00C45FBC"/>
    <w:rsid w:val="00C4615F"/>
    <w:rsid w:val="00C51523"/>
    <w:rsid w:val="00C521C5"/>
    <w:rsid w:val="00C577DB"/>
    <w:rsid w:val="00C61411"/>
    <w:rsid w:val="00C61F53"/>
    <w:rsid w:val="00C740B3"/>
    <w:rsid w:val="00C76580"/>
    <w:rsid w:val="00C83567"/>
    <w:rsid w:val="00C858FF"/>
    <w:rsid w:val="00C97866"/>
    <w:rsid w:val="00CA5822"/>
    <w:rsid w:val="00CA583D"/>
    <w:rsid w:val="00CA68AA"/>
    <w:rsid w:val="00CA6FF8"/>
    <w:rsid w:val="00CB0A90"/>
    <w:rsid w:val="00CB3A7D"/>
    <w:rsid w:val="00CB6B1C"/>
    <w:rsid w:val="00CC4AD5"/>
    <w:rsid w:val="00CD00F3"/>
    <w:rsid w:val="00CD1D48"/>
    <w:rsid w:val="00CD24F6"/>
    <w:rsid w:val="00CD4B3F"/>
    <w:rsid w:val="00CE0E0A"/>
    <w:rsid w:val="00CE1AB0"/>
    <w:rsid w:val="00CF0EA3"/>
    <w:rsid w:val="00CF234C"/>
    <w:rsid w:val="00D00752"/>
    <w:rsid w:val="00D076EE"/>
    <w:rsid w:val="00D1095A"/>
    <w:rsid w:val="00D13144"/>
    <w:rsid w:val="00D20964"/>
    <w:rsid w:val="00D23B36"/>
    <w:rsid w:val="00D2695D"/>
    <w:rsid w:val="00D36BAB"/>
    <w:rsid w:val="00D43A1D"/>
    <w:rsid w:val="00D43E9D"/>
    <w:rsid w:val="00D44FFE"/>
    <w:rsid w:val="00D52073"/>
    <w:rsid w:val="00D54E18"/>
    <w:rsid w:val="00D605B1"/>
    <w:rsid w:val="00D656A4"/>
    <w:rsid w:val="00D67724"/>
    <w:rsid w:val="00D74C42"/>
    <w:rsid w:val="00D75552"/>
    <w:rsid w:val="00D82E1A"/>
    <w:rsid w:val="00D866C4"/>
    <w:rsid w:val="00D87373"/>
    <w:rsid w:val="00D93D41"/>
    <w:rsid w:val="00D95EBE"/>
    <w:rsid w:val="00DA22B2"/>
    <w:rsid w:val="00DB0B23"/>
    <w:rsid w:val="00DB159D"/>
    <w:rsid w:val="00DC4453"/>
    <w:rsid w:val="00DD4602"/>
    <w:rsid w:val="00DD60CF"/>
    <w:rsid w:val="00DE0C13"/>
    <w:rsid w:val="00DE16AD"/>
    <w:rsid w:val="00E0092E"/>
    <w:rsid w:val="00E03F54"/>
    <w:rsid w:val="00E06760"/>
    <w:rsid w:val="00E12283"/>
    <w:rsid w:val="00E13084"/>
    <w:rsid w:val="00E16562"/>
    <w:rsid w:val="00E17A0A"/>
    <w:rsid w:val="00E2185E"/>
    <w:rsid w:val="00E2787F"/>
    <w:rsid w:val="00E37D05"/>
    <w:rsid w:val="00E4436B"/>
    <w:rsid w:val="00E44CF6"/>
    <w:rsid w:val="00E60F9E"/>
    <w:rsid w:val="00E63B55"/>
    <w:rsid w:val="00E74C49"/>
    <w:rsid w:val="00E76314"/>
    <w:rsid w:val="00E76918"/>
    <w:rsid w:val="00E9094B"/>
    <w:rsid w:val="00E924E4"/>
    <w:rsid w:val="00E940A4"/>
    <w:rsid w:val="00E94CD9"/>
    <w:rsid w:val="00E97927"/>
    <w:rsid w:val="00E97CF6"/>
    <w:rsid w:val="00EA2D2E"/>
    <w:rsid w:val="00EB0FC0"/>
    <w:rsid w:val="00EB123E"/>
    <w:rsid w:val="00EB1916"/>
    <w:rsid w:val="00EB5DBF"/>
    <w:rsid w:val="00EB6CC2"/>
    <w:rsid w:val="00EB7BCF"/>
    <w:rsid w:val="00ED0271"/>
    <w:rsid w:val="00ED0A36"/>
    <w:rsid w:val="00ED30FB"/>
    <w:rsid w:val="00EE46C7"/>
    <w:rsid w:val="00EE6ADB"/>
    <w:rsid w:val="00EE7CBB"/>
    <w:rsid w:val="00EF3537"/>
    <w:rsid w:val="00F00284"/>
    <w:rsid w:val="00F0260B"/>
    <w:rsid w:val="00F136ED"/>
    <w:rsid w:val="00F20886"/>
    <w:rsid w:val="00F220BF"/>
    <w:rsid w:val="00F2597C"/>
    <w:rsid w:val="00F2688A"/>
    <w:rsid w:val="00F27024"/>
    <w:rsid w:val="00F331B9"/>
    <w:rsid w:val="00F351F4"/>
    <w:rsid w:val="00F36D5E"/>
    <w:rsid w:val="00F431E0"/>
    <w:rsid w:val="00F44679"/>
    <w:rsid w:val="00F47504"/>
    <w:rsid w:val="00F568D9"/>
    <w:rsid w:val="00F65B7B"/>
    <w:rsid w:val="00F734F2"/>
    <w:rsid w:val="00F751E3"/>
    <w:rsid w:val="00F81B87"/>
    <w:rsid w:val="00F835DE"/>
    <w:rsid w:val="00F85D5E"/>
    <w:rsid w:val="00F87233"/>
    <w:rsid w:val="00F94E37"/>
    <w:rsid w:val="00FA07AE"/>
    <w:rsid w:val="00FA4873"/>
    <w:rsid w:val="00FB70BD"/>
    <w:rsid w:val="00FC0391"/>
    <w:rsid w:val="00FC20CF"/>
    <w:rsid w:val="00FE2363"/>
    <w:rsid w:val="00FE6D33"/>
    <w:rsid w:val="00F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F1753"/>
  <w15:chartTrackingRefBased/>
  <w15:docId w15:val="{E8DEC5AA-DC1F-486D-BF40-24DABCC70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55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D65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132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B673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50D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65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6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655A"/>
    <w:rPr>
      <w:sz w:val="18"/>
      <w:szCs w:val="18"/>
    </w:rPr>
  </w:style>
  <w:style w:type="paragraph" w:customStyle="1" w:styleId="a7">
    <w:name w:val="样式 页眉"/>
    <w:basedOn w:val="a3"/>
    <w:link w:val="Char"/>
    <w:rsid w:val="007D655A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7D655A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7D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7D65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清單段落1"/>
    <w:basedOn w:val="a"/>
    <w:link w:val="ab"/>
    <w:uiPriority w:val="34"/>
    <w:qFormat/>
    <w:rsid w:val="007D655A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b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a"/>
    <w:uiPriority w:val="34"/>
    <w:qFormat/>
    <w:locked/>
    <w:rsid w:val="007D655A"/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7D655A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132E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fontstyle01">
    <w:name w:val="fontstyle01"/>
    <w:basedOn w:val="a0"/>
    <w:rsid w:val="000445E0"/>
    <w:rPr>
      <w:rFonts w:ascii="STIXTwoText" w:hAnsi="STIXTwoText" w:hint="default"/>
      <w:b w:val="0"/>
      <w:bCs w:val="0"/>
      <w:i w:val="0"/>
      <w:iCs w:val="0"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45600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945600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D656A4"/>
    <w:pPr>
      <w:jc w:val="left"/>
    </w:pPr>
    <w:rPr>
      <w:rFonts w:ascii="等线" w:eastAsia="等线" w:hAnsi="等线" w:cs="Times New Roman"/>
    </w:rPr>
  </w:style>
  <w:style w:type="character" w:customStyle="1" w:styleId="af">
    <w:name w:val="批注文字 字符"/>
    <w:basedOn w:val="a0"/>
    <w:link w:val="ae"/>
    <w:uiPriority w:val="99"/>
    <w:semiHidden/>
    <w:rsid w:val="00D656A4"/>
    <w:rPr>
      <w:rFonts w:ascii="等线" w:eastAsia="等线" w:hAnsi="等线" w:cs="Times New Roman"/>
    </w:rPr>
  </w:style>
  <w:style w:type="character" w:styleId="af0">
    <w:name w:val="annotation reference"/>
    <w:basedOn w:val="a0"/>
    <w:uiPriority w:val="99"/>
    <w:semiHidden/>
    <w:unhideWhenUsed/>
    <w:rsid w:val="00D656A4"/>
    <w:rPr>
      <w:sz w:val="21"/>
      <w:szCs w:val="21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B26971"/>
    <w:rPr>
      <w:rFonts w:asciiTheme="minorHAnsi" w:eastAsiaTheme="minorEastAsia" w:hAnsiTheme="minorHAnsi" w:cstheme="minorBidi"/>
      <w:b/>
      <w:bCs/>
    </w:rPr>
  </w:style>
  <w:style w:type="character" w:customStyle="1" w:styleId="af2">
    <w:name w:val="批注主题 字符"/>
    <w:basedOn w:val="af"/>
    <w:link w:val="af1"/>
    <w:uiPriority w:val="99"/>
    <w:semiHidden/>
    <w:rsid w:val="00B26971"/>
    <w:rPr>
      <w:rFonts w:ascii="等线" w:eastAsia="等线" w:hAnsi="等线" w:cs="Times New Roman"/>
      <w:b/>
      <w:bCs/>
    </w:rPr>
  </w:style>
  <w:style w:type="character" w:customStyle="1" w:styleId="60">
    <w:name w:val="标题 6 字符"/>
    <w:basedOn w:val="a0"/>
    <w:link w:val="6"/>
    <w:uiPriority w:val="9"/>
    <w:semiHidden/>
    <w:rsid w:val="002D50D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3B673A"/>
    <w:rPr>
      <w:b/>
      <w:bCs/>
      <w:sz w:val="32"/>
      <w:szCs w:val="32"/>
    </w:rPr>
  </w:style>
  <w:style w:type="character" w:styleId="af3">
    <w:name w:val="Subtle Emphasis"/>
    <w:basedOn w:val="a0"/>
    <w:uiPriority w:val="19"/>
    <w:qFormat/>
    <w:rsid w:val="000362EE"/>
    <w:rPr>
      <w:i/>
      <w:iCs/>
      <w:color w:val="404040" w:themeColor="text1" w:themeTint="BF"/>
    </w:rPr>
  </w:style>
  <w:style w:type="character" w:customStyle="1" w:styleId="fontstyle21">
    <w:name w:val="fontstyle21"/>
    <w:basedOn w:val="a0"/>
    <w:rsid w:val="002D5B09"/>
    <w:rPr>
      <w:rFonts w:ascii="STIXTwoText-Italic" w:hAnsi="STIXTwoText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42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18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779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086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8191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88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21481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4205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104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557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800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611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3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9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3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1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23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7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5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7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9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1687">
          <w:marLeft w:val="109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4181">
          <w:marLeft w:val="18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3490">
          <w:marLeft w:val="18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4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9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8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1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0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13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6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8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7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1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36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0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7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5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3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4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2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1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9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46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39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5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33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7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99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76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9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0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0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4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7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5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2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5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5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29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2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2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6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7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1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6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2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52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3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2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3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5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7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5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3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8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2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7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1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6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3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80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6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30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5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8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2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6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2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5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2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4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0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37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5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25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6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0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6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0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1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3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64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584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37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5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7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0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7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7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7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64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4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3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2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21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1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8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18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4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7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2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9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1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1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05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6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5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6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3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6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1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8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2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8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5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87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9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9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4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0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1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2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7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2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CEDD3-3174-4E68-AD89-84C889AEF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11</Pages>
  <Words>3079</Words>
  <Characters>17551</Characters>
  <Application>Microsoft Office Word</Application>
  <DocSecurity>0</DocSecurity>
  <Lines>146</Lines>
  <Paragraphs>41</Paragraphs>
  <ScaleCrop>false</ScaleCrop>
  <Company/>
  <LinksUpToDate>false</LinksUpToDate>
  <CharactersWithSpaces>20589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84</cp:revision>
  <dcterms:created xsi:type="dcterms:W3CDTF">2021-10-22T09:12:00Z</dcterms:created>
  <dcterms:modified xsi:type="dcterms:W3CDTF">2022-01-10T12:23:00Z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d6c3035db914166aca9b2eaae9b19a5">
    <vt:lpwstr>CWMLRQGE0x7ZT7NjifKehSPaA26KaVLsMjv8B9QYQPhg93qYiMs1jRbJrYPGcWzmuNukfGhj24eqJPIqyYIOSwhzg==</vt:lpwstr>
  </property>
</Properties>
</file>